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6C388" w14:textId="423E08C1" w:rsidR="00B55A1C" w:rsidRDefault="00657184" w:rsidP="00657184">
      <w:pPr>
        <w:jc w:val="center"/>
        <w:rPr>
          <w:rFonts w:ascii="Times New Roman" w:hAnsi="Times New Roman" w:cs="Times New Roman"/>
          <w:b/>
          <w:bCs/>
          <w:sz w:val="32"/>
          <w:szCs w:val="32"/>
        </w:rPr>
      </w:pPr>
      <w:r>
        <w:rPr>
          <w:rFonts w:ascii="Times New Roman" w:hAnsi="Times New Roman" w:cs="Times New Roman"/>
          <w:b/>
          <w:bCs/>
          <w:sz w:val="32"/>
          <w:szCs w:val="32"/>
        </w:rPr>
        <w:t>An Introduction to the Bible</w:t>
      </w:r>
    </w:p>
    <w:p w14:paraId="70B45847" w14:textId="594EB3CE" w:rsidR="00657184" w:rsidRDefault="00657184" w:rsidP="00657184">
      <w:pPr>
        <w:jc w:val="center"/>
        <w:rPr>
          <w:rFonts w:ascii="Times New Roman" w:hAnsi="Times New Roman" w:cs="Times New Roman"/>
          <w:b/>
          <w:bCs/>
          <w:sz w:val="32"/>
          <w:szCs w:val="32"/>
        </w:rPr>
      </w:pPr>
      <w:r>
        <w:rPr>
          <w:rFonts w:ascii="Times New Roman" w:hAnsi="Times New Roman" w:cs="Times New Roman"/>
          <w:b/>
          <w:bCs/>
          <w:sz w:val="32"/>
          <w:szCs w:val="32"/>
        </w:rPr>
        <w:t>Lesson 6:  King David, King Solomon &amp; then Israel splits in two!</w:t>
      </w:r>
    </w:p>
    <w:p w14:paraId="41A28F78" w14:textId="38D322E7" w:rsidR="00657184" w:rsidRDefault="00657184" w:rsidP="00657184">
      <w:pPr>
        <w:rPr>
          <w:rFonts w:ascii="Times New Roman" w:hAnsi="Times New Roman" w:cs="Times New Roman"/>
          <w:sz w:val="28"/>
          <w:szCs w:val="28"/>
        </w:rPr>
      </w:pPr>
      <w:r>
        <w:rPr>
          <w:rFonts w:ascii="Times New Roman" w:hAnsi="Times New Roman" w:cs="Times New Roman"/>
          <w:sz w:val="28"/>
          <w:szCs w:val="28"/>
        </w:rPr>
        <w:t>We remember David as the shepherd boy who killed the giant Goliath with a sling and a rock, but that isn’t the end of his story.  The last of the Judges of Israel, Samuel, was told by God t</w:t>
      </w:r>
      <w:r w:rsidR="00960F78">
        <w:rPr>
          <w:rFonts w:ascii="Times New Roman" w:hAnsi="Times New Roman" w:cs="Times New Roman"/>
          <w:sz w:val="28"/>
          <w:szCs w:val="28"/>
        </w:rPr>
        <w:t>hat God was basically “abandoning” Saul because of Saul’s behavior and that God sent Samuel out to anoint a NEW king over Israel. And all of this would happen WHILE Saul is still “official king”.  A very sticky situation for whoever the next king would be. Saul would not be happy with this.</w:t>
      </w:r>
    </w:p>
    <w:p w14:paraId="683BF875" w14:textId="7ECEF483" w:rsidR="00960F78" w:rsidRDefault="00960F78" w:rsidP="00657184">
      <w:pPr>
        <w:rPr>
          <w:rFonts w:ascii="Times New Roman" w:hAnsi="Times New Roman" w:cs="Times New Roman"/>
          <w:sz w:val="28"/>
          <w:szCs w:val="28"/>
        </w:rPr>
      </w:pPr>
      <w:r>
        <w:rPr>
          <w:noProof/>
        </w:rPr>
        <w:drawing>
          <wp:inline distT="0" distB="0" distL="0" distR="0" wp14:anchorId="28821EAC" wp14:editId="31F3C797">
            <wp:extent cx="3717925" cy="2230755"/>
            <wp:effectExtent l="0" t="0" r="0" b="0"/>
            <wp:docPr id="1" name="Picture 1" descr="1 Samuel 16:1-13 Another King | If I Walked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Samuel 16:1-13 Another King | If I Walked With Jesu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17925" cy="2230755"/>
                    </a:xfrm>
                    <a:prstGeom prst="rect">
                      <a:avLst/>
                    </a:prstGeom>
                    <a:noFill/>
                    <a:ln>
                      <a:noFill/>
                    </a:ln>
                  </pic:spPr>
                </pic:pic>
              </a:graphicData>
            </a:graphic>
          </wp:inline>
        </w:drawing>
      </w:r>
      <w:r>
        <w:rPr>
          <w:noProof/>
        </w:rPr>
        <w:drawing>
          <wp:inline distT="0" distB="0" distL="0" distR="0" wp14:anchorId="6487311C" wp14:editId="601F078D">
            <wp:extent cx="2152650" cy="2572888"/>
            <wp:effectExtent l="0" t="0" r="0" b="0"/>
            <wp:docPr id="2" name="Picture 1" descr="Goliath (theology)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iath (theology) | Villains Wiki | Fand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0497" cy="2582267"/>
                    </a:xfrm>
                    <a:prstGeom prst="rect">
                      <a:avLst/>
                    </a:prstGeom>
                    <a:noFill/>
                    <a:ln>
                      <a:noFill/>
                    </a:ln>
                  </pic:spPr>
                </pic:pic>
              </a:graphicData>
            </a:graphic>
          </wp:inline>
        </w:drawing>
      </w:r>
    </w:p>
    <w:p w14:paraId="7F0478F5" w14:textId="6ACA2AEE" w:rsidR="00960F78" w:rsidRDefault="00960F78" w:rsidP="00657184">
      <w:pPr>
        <w:rPr>
          <w:rFonts w:ascii="Times New Roman" w:hAnsi="Times New Roman" w:cs="Times New Roman"/>
          <w:sz w:val="28"/>
          <w:szCs w:val="28"/>
        </w:rPr>
      </w:pPr>
      <w:r>
        <w:rPr>
          <w:rFonts w:ascii="Times New Roman" w:hAnsi="Times New Roman" w:cs="Times New Roman"/>
          <w:sz w:val="28"/>
          <w:szCs w:val="28"/>
        </w:rPr>
        <w:t xml:space="preserve">David was the youngest of a large family—all his brothers were big and </w:t>
      </w:r>
      <w:proofErr w:type="gramStart"/>
      <w:r>
        <w:rPr>
          <w:rFonts w:ascii="Times New Roman" w:hAnsi="Times New Roman" w:cs="Times New Roman"/>
          <w:sz w:val="28"/>
          <w:szCs w:val="28"/>
        </w:rPr>
        <w:t>strong</w:t>
      </w:r>
      <w:proofErr w:type="gramEnd"/>
      <w:r>
        <w:rPr>
          <w:rFonts w:ascii="Times New Roman" w:hAnsi="Times New Roman" w:cs="Times New Roman"/>
          <w:sz w:val="28"/>
          <w:szCs w:val="28"/>
        </w:rPr>
        <w:t xml:space="preserve"> and he was a young teenager, people think.  1 Samuel 16 has the key stories. After he’s anointed king (secretly) </w:t>
      </w:r>
      <w:r w:rsidR="006B5593">
        <w:rPr>
          <w:rFonts w:ascii="Times New Roman" w:hAnsi="Times New Roman" w:cs="Times New Roman"/>
          <w:sz w:val="28"/>
          <w:szCs w:val="28"/>
        </w:rPr>
        <w:t xml:space="preserve">David continues to tend his father’s sheep and </w:t>
      </w:r>
      <w:r>
        <w:rPr>
          <w:rFonts w:ascii="Times New Roman" w:hAnsi="Times New Roman" w:cs="Times New Roman"/>
          <w:sz w:val="28"/>
          <w:szCs w:val="28"/>
        </w:rPr>
        <w:t>Saul is told that David is a good singer &amp; harpist” so Saul has David come and live in the palace</w:t>
      </w:r>
      <w:r w:rsidR="006B5593">
        <w:rPr>
          <w:rFonts w:ascii="Times New Roman" w:hAnsi="Times New Roman" w:cs="Times New Roman"/>
          <w:sz w:val="28"/>
          <w:szCs w:val="28"/>
        </w:rPr>
        <w:t xml:space="preserve"> to sing to him.  David even becomes Saul’s armor-bearer.  Then Goliath shows up as the Philistine champion warrior and challenges all of Israel to have them send someone out to fight him in single combat. </w:t>
      </w:r>
    </w:p>
    <w:p w14:paraId="228E215F" w14:textId="40E230B2" w:rsidR="006B5593" w:rsidRDefault="006B5593" w:rsidP="00657184">
      <w:pPr>
        <w:rPr>
          <w:rStyle w:val="text"/>
          <w:rFonts w:ascii="Segoe UI" w:hAnsi="Segoe UI" w:cs="Segoe UI"/>
          <w:i/>
          <w:iCs/>
          <w:color w:val="000000"/>
          <w:shd w:val="clear" w:color="auto" w:fill="FFFFFF"/>
        </w:rPr>
      </w:pPr>
      <w:r w:rsidRPr="006B5593">
        <w:rPr>
          <w:rStyle w:val="text"/>
          <w:rFonts w:ascii="Segoe UI" w:hAnsi="Segoe UI" w:cs="Segoe UI"/>
          <w:b/>
          <w:bCs/>
          <w:i/>
          <w:iCs/>
          <w:color w:val="000000"/>
          <w:shd w:val="clear" w:color="auto" w:fill="FFFFFF"/>
          <w:vertAlign w:val="superscript"/>
        </w:rPr>
        <w:t>45 </w:t>
      </w:r>
      <w:r w:rsidRPr="006B5593">
        <w:rPr>
          <w:rStyle w:val="text"/>
          <w:rFonts w:ascii="Segoe UI" w:hAnsi="Segoe UI" w:cs="Segoe UI"/>
          <w:i/>
          <w:iCs/>
          <w:color w:val="000000"/>
          <w:shd w:val="clear" w:color="auto" w:fill="FFFFFF"/>
        </w:rPr>
        <w:t>David said to the Philistine, “You come against me with sword and spear and javelin</w:t>
      </w:r>
      <w:r w:rsidRPr="006B5593">
        <w:rPr>
          <w:rStyle w:val="text"/>
          <w:rFonts w:ascii="Segoe UI" w:hAnsi="Segoe UI" w:cs="Segoe UI"/>
          <w:b/>
          <w:bCs/>
          <w:i/>
          <w:iCs/>
          <w:color w:val="000000"/>
          <w:shd w:val="clear" w:color="auto" w:fill="FFFFFF"/>
        </w:rPr>
        <w:t>, but I come against you in the name of the </w:t>
      </w:r>
      <w:r w:rsidRPr="006B5593">
        <w:rPr>
          <w:rStyle w:val="small-caps"/>
          <w:rFonts w:ascii="Segoe UI" w:hAnsi="Segoe UI" w:cs="Segoe UI"/>
          <w:b/>
          <w:bCs/>
          <w:i/>
          <w:iCs/>
          <w:smallCaps/>
          <w:color w:val="000000"/>
          <w:shd w:val="clear" w:color="auto" w:fill="FFFFFF"/>
        </w:rPr>
        <w:t>Lord</w:t>
      </w:r>
      <w:r w:rsidRPr="006B5593">
        <w:rPr>
          <w:rStyle w:val="text"/>
          <w:rFonts w:ascii="Segoe UI" w:hAnsi="Segoe UI" w:cs="Segoe UI"/>
          <w:b/>
          <w:bCs/>
          <w:i/>
          <w:iCs/>
          <w:color w:val="000000"/>
          <w:shd w:val="clear" w:color="auto" w:fill="FFFFFF"/>
        </w:rPr>
        <w:t> Almighty,</w:t>
      </w:r>
      <w:r w:rsidRPr="006B5593">
        <w:rPr>
          <w:rStyle w:val="text"/>
          <w:rFonts w:ascii="Segoe UI" w:hAnsi="Segoe UI" w:cs="Segoe UI"/>
          <w:i/>
          <w:iCs/>
          <w:color w:val="000000"/>
          <w:shd w:val="clear" w:color="auto" w:fill="FFFFFF"/>
        </w:rPr>
        <w:t xml:space="preserve"> the God of the armies of Israel, whom you have defied.</w:t>
      </w:r>
      <w:r w:rsidRPr="006B5593">
        <w:rPr>
          <w:rFonts w:ascii="Segoe UI" w:hAnsi="Segoe UI" w:cs="Segoe UI"/>
          <w:i/>
          <w:iCs/>
          <w:color w:val="000000"/>
          <w:shd w:val="clear" w:color="auto" w:fill="FFFFFF"/>
        </w:rPr>
        <w:t> </w:t>
      </w:r>
      <w:r w:rsidRPr="006B5593">
        <w:rPr>
          <w:rStyle w:val="text"/>
          <w:rFonts w:ascii="Segoe UI" w:hAnsi="Segoe UI" w:cs="Segoe UI"/>
          <w:b/>
          <w:bCs/>
          <w:i/>
          <w:iCs/>
          <w:color w:val="000000"/>
          <w:shd w:val="clear" w:color="auto" w:fill="FFFFFF"/>
          <w:vertAlign w:val="superscript"/>
        </w:rPr>
        <w:t>46 </w:t>
      </w:r>
      <w:r w:rsidRPr="006B5593">
        <w:rPr>
          <w:rStyle w:val="text"/>
          <w:rFonts w:ascii="Segoe UI" w:hAnsi="Segoe UI" w:cs="Segoe UI"/>
          <w:i/>
          <w:iCs/>
          <w:color w:val="000000"/>
          <w:shd w:val="clear" w:color="auto" w:fill="FFFFFF"/>
        </w:rPr>
        <w:t>This day the </w:t>
      </w:r>
      <w:r w:rsidRPr="006B5593">
        <w:rPr>
          <w:rStyle w:val="small-caps"/>
          <w:rFonts w:ascii="Segoe UI" w:hAnsi="Segoe UI" w:cs="Segoe UI"/>
          <w:i/>
          <w:iCs/>
          <w:smallCaps/>
          <w:color w:val="000000"/>
          <w:shd w:val="clear" w:color="auto" w:fill="FFFFFF"/>
        </w:rPr>
        <w:t>Lord</w:t>
      </w:r>
      <w:r w:rsidRPr="006B5593">
        <w:rPr>
          <w:rStyle w:val="text"/>
          <w:rFonts w:ascii="Segoe UI" w:hAnsi="Segoe UI" w:cs="Segoe UI"/>
          <w:i/>
          <w:iCs/>
          <w:color w:val="000000"/>
          <w:shd w:val="clear" w:color="auto" w:fill="FFFFFF"/>
        </w:rPr>
        <w:t> will deliver you into my hands, and I’ll strike you down and cut off your head. This very day I will give the carcasses of the Philistine army to the birds and the wild animals, and the whole world will know that there is a God in Israel.</w:t>
      </w:r>
      <w:r w:rsidRPr="006B5593">
        <w:rPr>
          <w:rFonts w:ascii="Segoe UI" w:hAnsi="Segoe UI" w:cs="Segoe UI"/>
          <w:i/>
          <w:iCs/>
          <w:color w:val="000000"/>
          <w:shd w:val="clear" w:color="auto" w:fill="FFFFFF"/>
        </w:rPr>
        <w:t> </w:t>
      </w:r>
      <w:r w:rsidRPr="006B5593">
        <w:rPr>
          <w:rStyle w:val="text"/>
          <w:rFonts w:ascii="Segoe UI" w:hAnsi="Segoe UI" w:cs="Segoe UI"/>
          <w:b/>
          <w:bCs/>
          <w:i/>
          <w:iCs/>
          <w:color w:val="000000"/>
          <w:shd w:val="clear" w:color="auto" w:fill="FFFFFF"/>
          <w:vertAlign w:val="superscript"/>
        </w:rPr>
        <w:t>47 </w:t>
      </w:r>
      <w:r w:rsidRPr="006B5593">
        <w:rPr>
          <w:rStyle w:val="text"/>
          <w:rFonts w:ascii="Segoe UI" w:hAnsi="Segoe UI" w:cs="Segoe UI"/>
          <w:i/>
          <w:iCs/>
          <w:color w:val="000000"/>
          <w:shd w:val="clear" w:color="auto" w:fill="FFFFFF"/>
        </w:rPr>
        <w:t>All those gathered here will know that it is not by sword or spear that the </w:t>
      </w:r>
      <w:r w:rsidRPr="006B5593">
        <w:rPr>
          <w:rStyle w:val="small-caps"/>
          <w:rFonts w:ascii="Segoe UI" w:hAnsi="Segoe UI" w:cs="Segoe UI"/>
          <w:i/>
          <w:iCs/>
          <w:smallCaps/>
          <w:color w:val="000000"/>
          <w:shd w:val="clear" w:color="auto" w:fill="FFFFFF"/>
        </w:rPr>
        <w:t>Lord</w:t>
      </w:r>
      <w:r w:rsidRPr="006B5593">
        <w:rPr>
          <w:rStyle w:val="text"/>
          <w:rFonts w:ascii="Segoe UI" w:hAnsi="Segoe UI" w:cs="Segoe UI"/>
          <w:i/>
          <w:iCs/>
          <w:color w:val="000000"/>
          <w:shd w:val="clear" w:color="auto" w:fill="FFFFFF"/>
        </w:rPr>
        <w:t> saves; for the battle is the </w:t>
      </w:r>
      <w:r w:rsidRPr="006B5593">
        <w:rPr>
          <w:rStyle w:val="small-caps"/>
          <w:rFonts w:ascii="Segoe UI" w:hAnsi="Segoe UI" w:cs="Segoe UI"/>
          <w:i/>
          <w:iCs/>
          <w:smallCaps/>
          <w:color w:val="000000"/>
          <w:shd w:val="clear" w:color="auto" w:fill="FFFFFF"/>
        </w:rPr>
        <w:t>Lord</w:t>
      </w:r>
      <w:r w:rsidRPr="006B5593">
        <w:rPr>
          <w:rStyle w:val="text"/>
          <w:rFonts w:ascii="Segoe UI" w:hAnsi="Segoe UI" w:cs="Segoe UI"/>
          <w:i/>
          <w:iCs/>
          <w:color w:val="000000"/>
          <w:shd w:val="clear" w:color="auto" w:fill="FFFFFF"/>
        </w:rPr>
        <w:t>’s, and he will give all of you into our hands.”</w:t>
      </w:r>
    </w:p>
    <w:p w14:paraId="3CC9DCFF" w14:textId="28A16BE3" w:rsidR="006B5593" w:rsidRDefault="006B5593" w:rsidP="00657184">
      <w:pPr>
        <w:rPr>
          <w:rFonts w:ascii="Times New Roman" w:hAnsi="Times New Roman" w:cs="Times New Roman"/>
          <w:sz w:val="28"/>
          <w:szCs w:val="28"/>
        </w:rPr>
      </w:pPr>
      <w:r>
        <w:rPr>
          <w:rFonts w:ascii="Times New Roman" w:hAnsi="Times New Roman" w:cs="Times New Roman"/>
          <w:sz w:val="28"/>
          <w:szCs w:val="28"/>
        </w:rPr>
        <w:lastRenderedPageBreak/>
        <w:t xml:space="preserve">From this time on Saul got very moody and suspected the people would rather have David as a king than him so Saul tried to kill David with a </w:t>
      </w:r>
      <w:proofErr w:type="gramStart"/>
      <w:r>
        <w:rPr>
          <w:rFonts w:ascii="Times New Roman" w:hAnsi="Times New Roman" w:cs="Times New Roman"/>
          <w:sz w:val="28"/>
          <w:szCs w:val="28"/>
        </w:rPr>
        <w:t>spear</w:t>
      </w:r>
      <w:proofErr w:type="gramEnd"/>
      <w:r>
        <w:rPr>
          <w:rFonts w:ascii="Times New Roman" w:hAnsi="Times New Roman" w:cs="Times New Roman"/>
          <w:sz w:val="28"/>
          <w:szCs w:val="28"/>
        </w:rPr>
        <w:t xml:space="preserve"> but David dodged and fled the palace.  Lots of people followed him and Saul called them “rebels” and searched for David with his own army, even while fighting the Philistines at the same time.   Eventually Saul and his family (including his son Jonathan who was the best friend of David) died in battle with the Philistines.</w:t>
      </w:r>
    </w:p>
    <w:p w14:paraId="7AC140BD" w14:textId="257AAB83" w:rsidR="00717D01" w:rsidRDefault="00717D01" w:rsidP="00657184">
      <w:pPr>
        <w:rPr>
          <w:rFonts w:ascii="Times New Roman" w:hAnsi="Times New Roman" w:cs="Times New Roman"/>
          <w:sz w:val="28"/>
          <w:szCs w:val="28"/>
        </w:rPr>
      </w:pPr>
      <w:r>
        <w:rPr>
          <w:noProof/>
        </w:rPr>
        <w:drawing>
          <wp:inline distT="0" distB="0" distL="0" distR="0" wp14:anchorId="6E128A77" wp14:editId="64373091">
            <wp:extent cx="5757753" cy="3524885"/>
            <wp:effectExtent l="0" t="0" r="0" b="0"/>
            <wp:docPr id="4" name="Picture 3" descr="Israel's Golden Age | United Church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rael's Golden Age | United Church of G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4764" cy="3547543"/>
                    </a:xfrm>
                    <a:prstGeom prst="rect">
                      <a:avLst/>
                    </a:prstGeom>
                    <a:noFill/>
                    <a:ln>
                      <a:noFill/>
                    </a:ln>
                  </pic:spPr>
                </pic:pic>
              </a:graphicData>
            </a:graphic>
          </wp:inline>
        </w:drawing>
      </w:r>
    </w:p>
    <w:p w14:paraId="5B88F2C8" w14:textId="0510D112" w:rsidR="00717D01" w:rsidRDefault="00717D01" w:rsidP="00657184">
      <w:pPr>
        <w:rPr>
          <w:rFonts w:ascii="Times New Roman" w:hAnsi="Times New Roman" w:cs="Times New Roman"/>
          <w:sz w:val="28"/>
          <w:szCs w:val="28"/>
        </w:rPr>
      </w:pPr>
      <w:r>
        <w:rPr>
          <w:rFonts w:ascii="Times New Roman" w:hAnsi="Times New Roman" w:cs="Times New Roman"/>
          <w:sz w:val="28"/>
          <w:szCs w:val="28"/>
        </w:rPr>
        <w:t>David lived and ruled around 1000 years before Jesus, or 1000 B.C.  One of his gifts was being a musician and many of the Psalms in the Old Testament are connected to David—possibly written by him as prayers or hymns to be sung or read.  One of David’s sins was his affair with Bathsheba and his murder of her husband and then thinking he could get away with it.  God had the prophet Nathan confront David in his palace and David realized his guilt and confessed his sins.  Psalm 32 and Psalm 51 are both written about this experience.</w:t>
      </w:r>
    </w:p>
    <w:p w14:paraId="0DD74048" w14:textId="39DF8A52" w:rsidR="00717D01" w:rsidRDefault="00717D01" w:rsidP="00657184">
      <w:pPr>
        <w:rPr>
          <w:i/>
          <w:iCs/>
          <w:color w:val="333333"/>
          <w:sz w:val="28"/>
          <w:szCs w:val="28"/>
          <w:shd w:val="clear" w:color="auto" w:fill="FEFEFE"/>
        </w:rPr>
      </w:pPr>
      <w:r w:rsidRPr="00717D01">
        <w:rPr>
          <w:i/>
          <w:iCs/>
          <w:color w:val="333333"/>
          <w:sz w:val="28"/>
          <w:szCs w:val="28"/>
          <w:shd w:val="clear" w:color="auto" w:fill="FEFEFE"/>
        </w:rPr>
        <w:t xml:space="preserve">As you read these Psalms, remember each of these were written by David after his affair with Bathsheba, his murder of Uriah, his encounter with Nathan, and his confession before The Lord. David pours himself out before The Lord, recognizing himself as a sinner, asking for God’s forgiveness, and eternal love. These Psalms serve to remind us that no matter what we have done God WANTS to forgive us for </w:t>
      </w:r>
      <w:proofErr w:type="gramStart"/>
      <w:r w:rsidRPr="00717D01">
        <w:rPr>
          <w:i/>
          <w:iCs/>
          <w:color w:val="333333"/>
          <w:sz w:val="28"/>
          <w:szCs w:val="28"/>
          <w:shd w:val="clear" w:color="auto" w:fill="FEFEFE"/>
        </w:rPr>
        <w:t>any and all</w:t>
      </w:r>
      <w:proofErr w:type="gramEnd"/>
      <w:r w:rsidRPr="00717D01">
        <w:rPr>
          <w:i/>
          <w:iCs/>
          <w:color w:val="333333"/>
          <w:sz w:val="28"/>
          <w:szCs w:val="28"/>
          <w:shd w:val="clear" w:color="auto" w:fill="FEFEFE"/>
        </w:rPr>
        <w:t xml:space="preserve"> of our </w:t>
      </w:r>
      <w:r w:rsidRPr="00F617BF">
        <w:rPr>
          <w:i/>
          <w:iCs/>
          <w:color w:val="000000" w:themeColor="text1"/>
          <w:sz w:val="28"/>
          <w:szCs w:val="28"/>
          <w:shd w:val="clear" w:color="auto" w:fill="FEFEFE"/>
        </w:rPr>
        <w:t>sins</w:t>
      </w:r>
      <w:r w:rsidRPr="00717D01">
        <w:rPr>
          <w:i/>
          <w:iCs/>
          <w:color w:val="333333"/>
          <w:sz w:val="28"/>
          <w:szCs w:val="28"/>
          <w:shd w:val="clear" w:color="auto" w:fill="FEFEFE"/>
        </w:rPr>
        <w:t>.</w:t>
      </w:r>
    </w:p>
    <w:p w14:paraId="5098D960" w14:textId="0DB61085" w:rsidR="00F617BF" w:rsidRDefault="00F617BF" w:rsidP="00657184">
      <w:pPr>
        <w:rPr>
          <w:rFonts w:ascii="Times New Roman" w:hAnsi="Times New Roman" w:cs="Times New Roman"/>
          <w:color w:val="000000" w:themeColor="text1"/>
          <w:sz w:val="28"/>
          <w:szCs w:val="28"/>
          <w:shd w:val="clear" w:color="auto" w:fill="FEFEFE"/>
        </w:rPr>
      </w:pPr>
      <w:r w:rsidRPr="00F617BF">
        <w:rPr>
          <w:rFonts w:ascii="Times New Roman" w:hAnsi="Times New Roman" w:cs="Times New Roman"/>
          <w:color w:val="000000" w:themeColor="text1"/>
          <w:sz w:val="28"/>
          <w:szCs w:val="28"/>
          <w:shd w:val="clear" w:color="auto" w:fill="FEFEFE"/>
        </w:rPr>
        <w:lastRenderedPageBreak/>
        <w:t xml:space="preserve">David’s oldest son, Absalom, should have been king but he didn’t want to wait until David’s </w:t>
      </w:r>
      <w:proofErr w:type="gramStart"/>
      <w:r w:rsidRPr="00F617BF">
        <w:rPr>
          <w:rFonts w:ascii="Times New Roman" w:hAnsi="Times New Roman" w:cs="Times New Roman"/>
          <w:color w:val="000000" w:themeColor="text1"/>
          <w:sz w:val="28"/>
          <w:szCs w:val="28"/>
          <w:shd w:val="clear" w:color="auto" w:fill="FEFEFE"/>
        </w:rPr>
        <w:t>death</w:t>
      </w:r>
      <w:proofErr w:type="gramEnd"/>
      <w:r w:rsidRPr="00F617BF">
        <w:rPr>
          <w:rFonts w:ascii="Times New Roman" w:hAnsi="Times New Roman" w:cs="Times New Roman"/>
          <w:color w:val="000000" w:themeColor="text1"/>
          <w:sz w:val="28"/>
          <w:szCs w:val="28"/>
          <w:shd w:val="clear" w:color="auto" w:fill="FEFEFE"/>
        </w:rPr>
        <w:t xml:space="preserve"> so he led a huge rebellion against his father and for several years their two armies battled.  David never wanted his son killed but Absalom still was killed by a general of David’s after Absalom fled from a battle.</w:t>
      </w:r>
    </w:p>
    <w:p w14:paraId="45040FAD" w14:textId="1C356E71" w:rsidR="00F617BF" w:rsidRDefault="00F617BF" w:rsidP="00657184">
      <w:pPr>
        <w:rPr>
          <w:rFonts w:ascii="Times New Roman" w:hAnsi="Times New Roman" w:cs="Times New Roman"/>
          <w:color w:val="000000" w:themeColor="text1"/>
          <w:sz w:val="28"/>
          <w:szCs w:val="28"/>
          <w:shd w:val="clear" w:color="auto" w:fill="FEFEFE"/>
        </w:rPr>
      </w:pPr>
      <w:r>
        <w:rPr>
          <w:rFonts w:ascii="Times New Roman" w:hAnsi="Times New Roman" w:cs="Times New Roman"/>
          <w:color w:val="000000" w:themeColor="text1"/>
          <w:sz w:val="28"/>
          <w:szCs w:val="28"/>
          <w:shd w:val="clear" w:color="auto" w:fill="FEFEFE"/>
        </w:rPr>
        <w:t xml:space="preserve">After David died of old age, his son Solomon (another son of Bathsheba) was anointed king.  Solomon was supposedly one of the smartest people who ever lived. </w:t>
      </w:r>
      <w:r w:rsidR="003F1D1C">
        <w:rPr>
          <w:rFonts w:ascii="Times New Roman" w:hAnsi="Times New Roman" w:cs="Times New Roman"/>
          <w:color w:val="000000" w:themeColor="text1"/>
          <w:sz w:val="28"/>
          <w:szCs w:val="28"/>
          <w:shd w:val="clear" w:color="auto" w:fill="FEFEFE"/>
        </w:rPr>
        <w:t xml:space="preserve">In 1 Kings 3 there’s a story of two women who share a </w:t>
      </w:r>
      <w:proofErr w:type="gramStart"/>
      <w:r w:rsidR="003F1D1C">
        <w:rPr>
          <w:rFonts w:ascii="Times New Roman" w:hAnsi="Times New Roman" w:cs="Times New Roman"/>
          <w:color w:val="000000" w:themeColor="text1"/>
          <w:sz w:val="28"/>
          <w:szCs w:val="28"/>
          <w:shd w:val="clear" w:color="auto" w:fill="FEFEFE"/>
        </w:rPr>
        <w:t>home</w:t>
      </w:r>
      <w:proofErr w:type="gramEnd"/>
      <w:r w:rsidR="003F1D1C">
        <w:rPr>
          <w:rFonts w:ascii="Times New Roman" w:hAnsi="Times New Roman" w:cs="Times New Roman"/>
          <w:color w:val="000000" w:themeColor="text1"/>
          <w:sz w:val="28"/>
          <w:szCs w:val="28"/>
          <w:shd w:val="clear" w:color="auto" w:fill="FEFEFE"/>
        </w:rPr>
        <w:t xml:space="preserve"> and each has a baby son. In the middle of the night one of the baby boys dies and his mother switches her dead baby with the other woman’s live baby so when morning comes the one mother wakes up with a dead baby in her arms and initially thinks it is hers but then realizes the other woman has her baby and is pretending it’s </w:t>
      </w:r>
      <w:proofErr w:type="gramStart"/>
      <w:r w:rsidR="003F1D1C">
        <w:rPr>
          <w:rFonts w:ascii="Times New Roman" w:hAnsi="Times New Roman" w:cs="Times New Roman"/>
          <w:color w:val="000000" w:themeColor="text1"/>
          <w:sz w:val="28"/>
          <w:szCs w:val="28"/>
          <w:shd w:val="clear" w:color="auto" w:fill="FEFEFE"/>
        </w:rPr>
        <w:t>now</w:t>
      </w:r>
      <w:proofErr w:type="gramEnd"/>
      <w:r w:rsidR="003F1D1C">
        <w:rPr>
          <w:rFonts w:ascii="Times New Roman" w:hAnsi="Times New Roman" w:cs="Times New Roman"/>
          <w:color w:val="000000" w:themeColor="text1"/>
          <w:sz w:val="28"/>
          <w:szCs w:val="28"/>
          <w:shd w:val="clear" w:color="auto" w:fill="FEFEFE"/>
        </w:rPr>
        <w:t xml:space="preserve"> hers. And she won’t give it back!  She claims it’s the other woman’s baby who died in the night, not her baby who she switched with the live baby!  The true mother appeals to the judge and they go before Solomon as he is known to have the ability to judge wisely.  Anybody know his suggestion and why it worked?</w:t>
      </w:r>
    </w:p>
    <w:p w14:paraId="0736AC68" w14:textId="5F520AC1" w:rsidR="003F1D1C" w:rsidRDefault="003F1D1C" w:rsidP="00657184">
      <w:pPr>
        <w:rPr>
          <w:rFonts w:ascii="Times New Roman" w:hAnsi="Times New Roman" w:cs="Times New Roman"/>
          <w:color w:val="000000" w:themeColor="text1"/>
          <w:sz w:val="28"/>
          <w:szCs w:val="28"/>
        </w:rPr>
      </w:pPr>
      <w:r>
        <w:rPr>
          <w:noProof/>
        </w:rPr>
        <w:drawing>
          <wp:inline distT="0" distB="0" distL="0" distR="0" wp14:anchorId="7B26B7C5" wp14:editId="5B983F06">
            <wp:extent cx="2552700" cy="2386400"/>
            <wp:effectExtent l="0" t="0" r="0" b="0"/>
            <wp:docPr id="5" name="Picture 4" descr="The Brownsville Observer: Did the UT Regents Lack the Wisdom of Solomon in  Opting for a UT-RGV Split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rownsville Observer: Did the UT Regents Lack the Wisdom of Solomon in  Opting for a UT-RGV Split Camp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4171" cy="2397123"/>
                    </a:xfrm>
                    <a:prstGeom prst="rect">
                      <a:avLst/>
                    </a:prstGeom>
                    <a:noFill/>
                    <a:ln>
                      <a:noFill/>
                    </a:ln>
                  </pic:spPr>
                </pic:pic>
              </a:graphicData>
            </a:graphic>
          </wp:inline>
        </w:drawing>
      </w:r>
      <w:r>
        <w:rPr>
          <w:noProof/>
        </w:rPr>
        <w:drawing>
          <wp:inline distT="0" distB="0" distL="0" distR="0" wp14:anchorId="6973876C" wp14:editId="54185396">
            <wp:extent cx="3366770" cy="2377186"/>
            <wp:effectExtent l="0" t="0" r="5080" b="4445"/>
            <wp:docPr id="7" name="Picture 6" descr="Solomon's Templ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omon's Temple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720" cy="2394097"/>
                    </a:xfrm>
                    <a:prstGeom prst="rect">
                      <a:avLst/>
                    </a:prstGeom>
                    <a:noFill/>
                    <a:ln>
                      <a:noFill/>
                    </a:ln>
                  </pic:spPr>
                </pic:pic>
              </a:graphicData>
            </a:graphic>
          </wp:inline>
        </w:drawing>
      </w:r>
    </w:p>
    <w:p w14:paraId="2059AB73" w14:textId="159EF955" w:rsidR="00C232FF" w:rsidRDefault="00C232FF" w:rsidP="0065718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Besides being a very intelligent person, Solomon also expanded the borders of the Kingdom of Israel, built the first very special Temple in Jerusalem for the worship of God, was immensely rich and popular, had a big army, and had lots of wives.  </w:t>
      </w:r>
      <w:r w:rsidR="004B5D6C">
        <w:rPr>
          <w:rFonts w:ascii="Times New Roman" w:hAnsi="Times New Roman" w:cs="Times New Roman"/>
          <w:color w:val="000000" w:themeColor="text1"/>
          <w:sz w:val="28"/>
          <w:szCs w:val="28"/>
        </w:rPr>
        <w:t xml:space="preserve">It was the time in history when Israel was a regional power (not as big and powerful as Assyria or Babylon or Persia though.)  </w:t>
      </w:r>
      <w:r>
        <w:rPr>
          <w:rFonts w:ascii="Times New Roman" w:hAnsi="Times New Roman" w:cs="Times New Roman"/>
          <w:color w:val="000000" w:themeColor="text1"/>
          <w:sz w:val="28"/>
          <w:szCs w:val="28"/>
        </w:rPr>
        <w:t xml:space="preserve">Back in that time, rulers (almost all were male, although the Queen of Sheba ruled </w:t>
      </w:r>
      <w:r w:rsidR="004B5D6C">
        <w:rPr>
          <w:rFonts w:ascii="Times New Roman" w:hAnsi="Times New Roman" w:cs="Times New Roman"/>
          <w:color w:val="000000" w:themeColor="text1"/>
          <w:sz w:val="28"/>
          <w:szCs w:val="28"/>
        </w:rPr>
        <w:t xml:space="preserve">over some of the area of Egypt at the same time Solomon ruled.  She even traveled to Jerusalem to meet Solomon!)  There is even a theory that somehow the real Ark of the Covenant went back to her country and may still be there somewhere. </w:t>
      </w:r>
      <w:r w:rsidR="004B5D6C">
        <w:rPr>
          <w:rFonts w:ascii="Times New Roman" w:hAnsi="Times New Roman" w:cs="Times New Roman"/>
          <w:color w:val="000000" w:themeColor="text1"/>
          <w:sz w:val="28"/>
          <w:szCs w:val="28"/>
          <w:u w:val="single"/>
        </w:rPr>
        <w:t xml:space="preserve">Raiders of the Lost Ark, </w:t>
      </w:r>
      <w:r w:rsidR="004B5D6C">
        <w:rPr>
          <w:rFonts w:ascii="Times New Roman" w:hAnsi="Times New Roman" w:cs="Times New Roman"/>
          <w:color w:val="000000" w:themeColor="text1"/>
          <w:sz w:val="28"/>
          <w:szCs w:val="28"/>
        </w:rPr>
        <w:t xml:space="preserve">anyone? </w:t>
      </w:r>
    </w:p>
    <w:p w14:paraId="57BB8FF2" w14:textId="7D27580E" w:rsidR="004B5D6C" w:rsidRDefault="004B5D6C" w:rsidP="00657184">
      <w:pPr>
        <w:rPr>
          <w:rFonts w:ascii="Times New Roman" w:hAnsi="Times New Roman" w:cs="Times New Roman"/>
          <w:color w:val="000000" w:themeColor="text1"/>
          <w:sz w:val="28"/>
          <w:szCs w:val="28"/>
        </w:rPr>
      </w:pPr>
      <w:r>
        <w:rPr>
          <w:noProof/>
        </w:rPr>
        <w:lastRenderedPageBreak/>
        <w:drawing>
          <wp:inline distT="0" distB="0" distL="0" distR="0" wp14:anchorId="32C7940F" wp14:editId="2D861272">
            <wp:extent cx="2390775" cy="2702249"/>
            <wp:effectExtent l="0" t="0" r="0" b="3175"/>
            <wp:docPr id="8" name="Picture 7" descr="Solomon'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omon's Te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131" cy="2721866"/>
                    </a:xfrm>
                    <a:prstGeom prst="rect">
                      <a:avLst/>
                    </a:prstGeom>
                    <a:noFill/>
                    <a:ln>
                      <a:noFill/>
                    </a:ln>
                  </pic:spPr>
                </pic:pic>
              </a:graphicData>
            </a:graphic>
          </wp:inline>
        </w:drawing>
      </w:r>
      <w:r>
        <w:rPr>
          <w:noProof/>
        </w:rPr>
        <w:drawing>
          <wp:inline distT="0" distB="0" distL="0" distR="0" wp14:anchorId="696A1BB3" wp14:editId="18C1D6D9">
            <wp:extent cx="2609850" cy="2722300"/>
            <wp:effectExtent l="0" t="0" r="0" b="1905"/>
            <wp:docPr id="9" name="Picture 8" descr="The Queen of sheba | Black History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Queen of sheba | Black History &amp; Cul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523" cy="2749080"/>
                    </a:xfrm>
                    <a:prstGeom prst="rect">
                      <a:avLst/>
                    </a:prstGeom>
                    <a:noFill/>
                    <a:ln>
                      <a:noFill/>
                    </a:ln>
                  </pic:spPr>
                </pic:pic>
              </a:graphicData>
            </a:graphic>
          </wp:inline>
        </w:drawing>
      </w:r>
    </w:p>
    <w:p w14:paraId="3EA67047" w14:textId="4021D296" w:rsidR="007E67B2" w:rsidRDefault="007E67B2" w:rsidP="0065718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And after Solomon died, guess what?  Everything fell apart.  The entire nation of Israel considered who was now their new king—Solomon’s son Rehoboam—and ten of the twelve tribes voted NOPE and rebelled and said that they would find their own king and worship at their own site (and not pay taxes to Rehoboam either, by the way.)  So now what had been a single nation was now two!</w:t>
      </w:r>
    </w:p>
    <w:p w14:paraId="66C60D17" w14:textId="770339DA" w:rsidR="007E67B2" w:rsidRDefault="007E67B2" w:rsidP="00657184">
      <w:pPr>
        <w:rPr>
          <w:rFonts w:ascii="Times New Roman" w:hAnsi="Times New Roman" w:cs="Times New Roman"/>
          <w:color w:val="000000" w:themeColor="text1"/>
          <w:sz w:val="28"/>
          <w:szCs w:val="28"/>
        </w:rPr>
      </w:pPr>
      <w:r>
        <w:rPr>
          <w:noProof/>
        </w:rPr>
        <w:drawing>
          <wp:inline distT="0" distB="0" distL="0" distR="0" wp14:anchorId="3899E0B2" wp14:editId="7C0048BF">
            <wp:extent cx="4819650" cy="2711053"/>
            <wp:effectExtent l="0" t="0" r="0" b="0"/>
            <wp:docPr id="10" name="Picture 9" descr="Pastor Chris' Blog: The Divided Kingdoms of Israel and Ju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tor Chris' Blog: The Divided Kingdoms of Israel and Juda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4474" cy="2725016"/>
                    </a:xfrm>
                    <a:prstGeom prst="rect">
                      <a:avLst/>
                    </a:prstGeom>
                    <a:noFill/>
                    <a:ln>
                      <a:noFill/>
                    </a:ln>
                  </pic:spPr>
                </pic:pic>
              </a:graphicData>
            </a:graphic>
          </wp:inline>
        </w:drawing>
      </w:r>
    </w:p>
    <w:p w14:paraId="3E0F5E40" w14:textId="4087B37E" w:rsidR="00657184" w:rsidRPr="00657184" w:rsidRDefault="00434BE2" w:rsidP="00272212">
      <w:pPr>
        <w:rPr>
          <w:rFonts w:ascii="Times New Roman" w:hAnsi="Times New Roman" w:cs="Times New Roman"/>
          <w:b/>
          <w:bCs/>
          <w:sz w:val="32"/>
          <w:szCs w:val="32"/>
        </w:rPr>
      </w:pPr>
      <w:r>
        <w:rPr>
          <w:rFonts w:ascii="Times New Roman" w:hAnsi="Times New Roman" w:cs="Times New Roman"/>
          <w:color w:val="000000" w:themeColor="text1"/>
          <w:sz w:val="28"/>
          <w:szCs w:val="28"/>
        </w:rPr>
        <w:t xml:space="preserve">1 and 2 Kings along with 1 and 2 Chronicles are all about the kings and the struggles of both Israel and Judah.  In 2 Chronicles 25 they fight each other, and Israel defeats Judah.  In 2 Kings 17 the entire nation of Israel is conquered by the armies of Assyria and its’ people are taken as slaves or driven out; </w:t>
      </w:r>
      <w:proofErr w:type="gramStart"/>
      <w:r>
        <w:rPr>
          <w:rFonts w:ascii="Times New Roman" w:hAnsi="Times New Roman" w:cs="Times New Roman"/>
          <w:color w:val="000000" w:themeColor="text1"/>
          <w:sz w:val="28"/>
          <w:szCs w:val="28"/>
        </w:rPr>
        <w:t>all of</w:t>
      </w:r>
      <w:proofErr w:type="gramEnd"/>
      <w:r>
        <w:rPr>
          <w:rFonts w:ascii="Times New Roman" w:hAnsi="Times New Roman" w:cs="Times New Roman"/>
          <w:color w:val="000000" w:themeColor="text1"/>
          <w:sz w:val="28"/>
          <w:szCs w:val="28"/>
        </w:rPr>
        <w:t xml:space="preserve"> these people are called the “Ten Lost Tribes of Israel”.  In 2 Kings 25 and 2 Chronicles 36 we have a summary of Judah’s defeat and captivity by the armies of Babylon!</w:t>
      </w:r>
      <w:r w:rsidR="00657184">
        <w:rPr>
          <w:rFonts w:ascii="Times New Roman" w:hAnsi="Times New Roman" w:cs="Times New Roman"/>
          <w:b/>
          <w:bCs/>
          <w:sz w:val="32"/>
          <w:szCs w:val="32"/>
        </w:rPr>
        <w:t xml:space="preserve"> </w:t>
      </w:r>
    </w:p>
    <w:sectPr w:rsidR="00657184" w:rsidRPr="006571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184"/>
    <w:rsid w:val="000C5998"/>
    <w:rsid w:val="00272212"/>
    <w:rsid w:val="003F1D1C"/>
    <w:rsid w:val="00434BE2"/>
    <w:rsid w:val="004B5D6C"/>
    <w:rsid w:val="005153DE"/>
    <w:rsid w:val="00657184"/>
    <w:rsid w:val="006B5593"/>
    <w:rsid w:val="0071296F"/>
    <w:rsid w:val="00717D01"/>
    <w:rsid w:val="007E67B2"/>
    <w:rsid w:val="00960F78"/>
    <w:rsid w:val="00B55A1C"/>
    <w:rsid w:val="00C232FF"/>
    <w:rsid w:val="00DD1D35"/>
    <w:rsid w:val="00F617BF"/>
    <w:rsid w:val="00F82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A9AD7"/>
  <w15:chartTrackingRefBased/>
  <w15:docId w15:val="{499FE29E-FABA-4984-91EF-08CDF844B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6B5593"/>
  </w:style>
  <w:style w:type="character" w:customStyle="1" w:styleId="small-caps">
    <w:name w:val="small-caps"/>
    <w:basedOn w:val="DefaultParagraphFont"/>
    <w:rsid w:val="006B5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Holthus</dc:creator>
  <cp:keywords/>
  <dc:description/>
  <cp:lastModifiedBy>Zion Lutheran Church</cp:lastModifiedBy>
  <cp:revision>2</cp:revision>
  <cp:lastPrinted>2023-08-30T16:38:00Z</cp:lastPrinted>
  <dcterms:created xsi:type="dcterms:W3CDTF">2023-11-01T15:16:00Z</dcterms:created>
  <dcterms:modified xsi:type="dcterms:W3CDTF">2023-11-01T15:16:00Z</dcterms:modified>
</cp:coreProperties>
</file>