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D6994" w14:textId="06E0C8AD" w:rsidR="00B55A1C" w:rsidRDefault="00172B24" w:rsidP="00172B24">
      <w:pPr>
        <w:jc w:val="center"/>
        <w:rPr>
          <w:rFonts w:ascii="Times New Roman" w:hAnsi="Times New Roman" w:cs="Times New Roman"/>
          <w:noProof/>
          <w:sz w:val="72"/>
          <w:szCs w:val="72"/>
        </w:rPr>
      </w:pPr>
      <w:r>
        <w:rPr>
          <w:rFonts w:ascii="Times New Roman" w:hAnsi="Times New Roman" w:cs="Times New Roman"/>
          <w:noProof/>
          <w:sz w:val="72"/>
          <w:szCs w:val="72"/>
        </w:rPr>
        <w:t>An Introduction to</w:t>
      </w:r>
    </w:p>
    <w:p w14:paraId="54D5E181" w14:textId="1C092E78" w:rsidR="000277F9" w:rsidRDefault="00172B24" w:rsidP="00172B24">
      <w:pPr>
        <w:jc w:val="center"/>
      </w:pPr>
      <w:r>
        <w:rPr>
          <w:rFonts w:ascii="Times New Roman" w:hAnsi="Times New Roman" w:cs="Times New Roman"/>
          <w:b/>
          <w:bCs/>
          <w:noProof/>
          <w:sz w:val="96"/>
          <w:szCs w:val="96"/>
        </w:rPr>
        <w:t>The Bible</w:t>
      </w:r>
    </w:p>
    <w:p w14:paraId="3E7520F7" w14:textId="21DE84D6" w:rsidR="00172B24" w:rsidRDefault="00172B24">
      <w:pPr>
        <w:rPr>
          <w:rFonts w:ascii="Times New Roman" w:hAnsi="Times New Roman" w:cs="Times New Roman"/>
          <w:sz w:val="28"/>
          <w:szCs w:val="28"/>
        </w:rPr>
      </w:pPr>
      <w:r>
        <w:rPr>
          <w:rFonts w:ascii="Times New Roman" w:hAnsi="Times New Roman" w:cs="Times New Roman"/>
          <w:sz w:val="28"/>
          <w:szCs w:val="28"/>
        </w:rPr>
        <w:t>We begin with an understanding of how we mark TIME!</w:t>
      </w:r>
    </w:p>
    <w:p w14:paraId="323ABF63" w14:textId="38A4DB13" w:rsidR="001518F0" w:rsidRDefault="00B20E2E">
      <w:pPr>
        <w:rPr>
          <w:rFonts w:ascii="Times New Roman" w:hAnsi="Times New Roman" w:cs="Times New Roman"/>
          <w:sz w:val="28"/>
          <w:szCs w:val="28"/>
        </w:rPr>
      </w:pPr>
      <w:r>
        <w:rPr>
          <w:rFonts w:ascii="Times New Roman" w:hAnsi="Times New Roman" w:cs="Times New Roman"/>
          <w:sz w:val="28"/>
          <w:szCs w:val="28"/>
        </w:rPr>
        <w:t xml:space="preserve">We divide </w:t>
      </w:r>
      <w:proofErr w:type="gramStart"/>
      <w:r>
        <w:rPr>
          <w:rFonts w:ascii="Times New Roman" w:hAnsi="Times New Roman" w:cs="Times New Roman"/>
          <w:sz w:val="28"/>
          <w:szCs w:val="28"/>
        </w:rPr>
        <w:t>all of</w:t>
      </w:r>
      <w:proofErr w:type="gramEnd"/>
      <w:r>
        <w:rPr>
          <w:rFonts w:ascii="Times New Roman" w:hAnsi="Times New Roman" w:cs="Times New Roman"/>
          <w:sz w:val="28"/>
          <w:szCs w:val="28"/>
        </w:rPr>
        <w:t xml:space="preserve"> our years and centuries by the life, death and resurrection of Jesus Christ!  The years before Jesus are termed “B.C.”, which means “before Christ” or “Before the Common Era”</w:t>
      </w:r>
      <w:r w:rsidR="008C1E24">
        <w:rPr>
          <w:rFonts w:ascii="Times New Roman" w:hAnsi="Times New Roman" w:cs="Times New Roman"/>
          <w:sz w:val="28"/>
          <w:szCs w:val="28"/>
        </w:rPr>
        <w:t xml:space="preserve"> and WAY BACK in Abraham’s day in Genesis, he lived around 1,800 years before Christ, so he lived in 1800 B.C.  Here’s where it gets interesting:  Abraham’s son, Isaac, lived around 1750 B.C. and his son Jacob lived around 1700 B.C. and his son Joseph lived around 1650 B.C.  Anybody know how this can be?  Today, if you were born in 2010 you now live in 2023. What gives?</w:t>
      </w:r>
      <w:r w:rsidR="00172B24">
        <w:rPr>
          <w:rFonts w:ascii="Times New Roman" w:hAnsi="Times New Roman" w:cs="Times New Roman"/>
          <w:sz w:val="28"/>
          <w:szCs w:val="28"/>
        </w:rPr>
        <w:t xml:space="preserve"> How come the years get less/smaller </w:t>
      </w:r>
      <w:r w:rsidR="00172B24">
        <w:rPr>
          <w:rFonts w:ascii="Times New Roman" w:hAnsi="Times New Roman" w:cs="Times New Roman"/>
          <w:sz w:val="28"/>
          <w:szCs w:val="28"/>
          <w:u w:val="single"/>
        </w:rPr>
        <w:t>as we mark them</w:t>
      </w:r>
      <w:r w:rsidR="00172B24">
        <w:rPr>
          <w:rFonts w:ascii="Times New Roman" w:hAnsi="Times New Roman" w:cs="Times New Roman"/>
          <w:sz w:val="28"/>
          <w:szCs w:val="28"/>
        </w:rPr>
        <w:t xml:space="preserve"> up until </w:t>
      </w:r>
      <w:proofErr w:type="spellStart"/>
      <w:r w:rsidR="00172B24">
        <w:rPr>
          <w:rFonts w:ascii="Times New Roman" w:hAnsi="Times New Roman" w:cs="Times New Roman"/>
          <w:sz w:val="28"/>
          <w:szCs w:val="28"/>
        </w:rPr>
        <w:t>Jesus’life</w:t>
      </w:r>
      <w:proofErr w:type="spellEnd"/>
      <w:r w:rsidR="00172B24">
        <w:rPr>
          <w:rFonts w:ascii="Times New Roman" w:hAnsi="Times New Roman" w:cs="Times New Roman"/>
          <w:sz w:val="28"/>
          <w:szCs w:val="28"/>
        </w:rPr>
        <w:t>?</w:t>
      </w:r>
    </w:p>
    <w:p w14:paraId="64E198B6" w14:textId="1ACB1F17" w:rsidR="00AE0606" w:rsidRPr="00AE0606" w:rsidRDefault="00AE0606" w:rsidP="00AE0606">
      <w:pPr>
        <w:jc w:val="center"/>
        <w:rPr>
          <w:rFonts w:ascii="Times New Roman" w:hAnsi="Times New Roman" w:cs="Times New Roman"/>
          <w:b/>
          <w:bCs/>
          <w:sz w:val="40"/>
          <w:szCs w:val="40"/>
        </w:rPr>
      </w:pPr>
      <w:r>
        <w:rPr>
          <w:rFonts w:ascii="Times New Roman" w:hAnsi="Times New Roman" w:cs="Times New Roman"/>
          <w:b/>
          <w:bCs/>
          <w:sz w:val="40"/>
          <w:szCs w:val="40"/>
        </w:rPr>
        <w:t>Discussion Questions for your Group:</w:t>
      </w:r>
    </w:p>
    <w:p w14:paraId="0EE3DD94" w14:textId="0F94FAF9" w:rsidR="00CB4B6F" w:rsidRDefault="00CB4B6F">
      <w:pPr>
        <w:rPr>
          <w:rFonts w:ascii="Times New Roman" w:hAnsi="Times New Roman" w:cs="Times New Roman"/>
          <w:sz w:val="28"/>
          <w:szCs w:val="28"/>
        </w:rPr>
      </w:pPr>
      <w:r>
        <w:rPr>
          <w:rFonts w:ascii="Times New Roman" w:hAnsi="Times New Roman" w:cs="Times New Roman"/>
          <w:sz w:val="28"/>
          <w:szCs w:val="28"/>
        </w:rPr>
        <w:t>Q:  What do</w:t>
      </w:r>
      <w:r w:rsidR="00AE0606">
        <w:rPr>
          <w:rFonts w:ascii="Times New Roman" w:hAnsi="Times New Roman" w:cs="Times New Roman"/>
          <w:sz w:val="28"/>
          <w:szCs w:val="28"/>
        </w:rPr>
        <w:t xml:space="preserve"> you think</w:t>
      </w:r>
      <w:r>
        <w:rPr>
          <w:rFonts w:ascii="Times New Roman" w:hAnsi="Times New Roman" w:cs="Times New Roman"/>
          <w:sz w:val="28"/>
          <w:szCs w:val="28"/>
        </w:rPr>
        <w:t xml:space="preserve"> the word “Bible” mean?</w:t>
      </w:r>
    </w:p>
    <w:p w14:paraId="40C5A3D5" w14:textId="741F876E" w:rsidR="00CB4B6F" w:rsidRDefault="00CB4B6F">
      <w:pPr>
        <w:rPr>
          <w:rFonts w:ascii="Times New Roman" w:hAnsi="Times New Roman" w:cs="Times New Roman"/>
          <w:sz w:val="28"/>
          <w:szCs w:val="28"/>
        </w:rPr>
      </w:pPr>
      <w:r>
        <w:rPr>
          <w:rFonts w:ascii="Times New Roman" w:hAnsi="Times New Roman" w:cs="Times New Roman"/>
          <w:sz w:val="28"/>
          <w:szCs w:val="28"/>
        </w:rPr>
        <w:t>Q:  If someone asked you, “What is the Bible?”, how would you answer them?</w:t>
      </w:r>
    </w:p>
    <w:p w14:paraId="6517E5E7" w14:textId="053BF747" w:rsidR="001518F0" w:rsidRDefault="001518F0">
      <w:pPr>
        <w:rPr>
          <w:rFonts w:ascii="Times New Roman" w:hAnsi="Times New Roman" w:cs="Times New Roman"/>
          <w:sz w:val="28"/>
          <w:szCs w:val="28"/>
        </w:rPr>
      </w:pPr>
      <w:r>
        <w:rPr>
          <w:rFonts w:ascii="Times New Roman" w:hAnsi="Times New Roman" w:cs="Times New Roman"/>
          <w:sz w:val="28"/>
          <w:szCs w:val="28"/>
        </w:rPr>
        <w:t>Q:  Why do we have the Bible?</w:t>
      </w:r>
      <w:r w:rsidR="00261D63">
        <w:rPr>
          <w:rFonts w:ascii="Times New Roman" w:hAnsi="Times New Roman" w:cs="Times New Roman"/>
          <w:sz w:val="28"/>
          <w:szCs w:val="28"/>
        </w:rPr>
        <w:t xml:space="preserve">  (Two Bible passages from the Gospel of John to look up and perhaps say out loud together:  John 3:16-17 and John 20:30-31)</w:t>
      </w:r>
    </w:p>
    <w:p w14:paraId="29EA45E2" w14:textId="77777777" w:rsidR="00AE0606" w:rsidRDefault="00CB4B6F">
      <w:pPr>
        <w:rPr>
          <w:rFonts w:ascii="Times New Roman" w:hAnsi="Times New Roman" w:cs="Times New Roman"/>
          <w:sz w:val="28"/>
          <w:szCs w:val="28"/>
        </w:rPr>
      </w:pPr>
      <w:r>
        <w:rPr>
          <w:rFonts w:ascii="Times New Roman" w:hAnsi="Times New Roman" w:cs="Times New Roman"/>
          <w:sz w:val="28"/>
          <w:szCs w:val="28"/>
        </w:rPr>
        <w:t xml:space="preserve">Have students look in the front of their Bibles to see the names of different books of the Bible and the pages where they start.  </w:t>
      </w:r>
      <w:r w:rsidR="00261D63">
        <w:rPr>
          <w:rFonts w:ascii="Times New Roman" w:hAnsi="Times New Roman" w:cs="Times New Roman"/>
          <w:sz w:val="28"/>
          <w:szCs w:val="28"/>
        </w:rPr>
        <w:t xml:space="preserve">Is there a summary </w:t>
      </w:r>
      <w:r w:rsidR="00172B24">
        <w:rPr>
          <w:rFonts w:ascii="Times New Roman" w:hAnsi="Times New Roman" w:cs="Times New Roman"/>
          <w:sz w:val="28"/>
          <w:szCs w:val="28"/>
        </w:rPr>
        <w:t xml:space="preserve">in your Bible </w:t>
      </w:r>
      <w:r w:rsidR="00261D63">
        <w:rPr>
          <w:rFonts w:ascii="Times New Roman" w:hAnsi="Times New Roman" w:cs="Times New Roman"/>
          <w:sz w:val="28"/>
          <w:szCs w:val="28"/>
        </w:rPr>
        <w:t xml:space="preserve">of what the book is about AND/OR when they estimate the book might have been written down?  </w:t>
      </w:r>
    </w:p>
    <w:p w14:paraId="7C178EE0" w14:textId="6CAB1DC8" w:rsidR="00172B24" w:rsidRDefault="00261D63">
      <w:pPr>
        <w:rPr>
          <w:rFonts w:ascii="Times New Roman" w:hAnsi="Times New Roman" w:cs="Times New Roman"/>
          <w:sz w:val="28"/>
          <w:szCs w:val="28"/>
        </w:rPr>
      </w:pPr>
      <w:r>
        <w:rPr>
          <w:rFonts w:ascii="Times New Roman" w:hAnsi="Times New Roman" w:cs="Times New Roman"/>
          <w:sz w:val="28"/>
          <w:szCs w:val="28"/>
        </w:rPr>
        <w:t>The</w:t>
      </w:r>
      <w:r w:rsidR="00172B24">
        <w:rPr>
          <w:rFonts w:ascii="Times New Roman" w:hAnsi="Times New Roman" w:cs="Times New Roman"/>
          <w:sz w:val="28"/>
          <w:szCs w:val="28"/>
        </w:rPr>
        <w:t xml:space="preserve"> stories in Genesis chapters 1 through 11 were repeated for centuries before they were ever written down!</w:t>
      </w:r>
      <w:r w:rsidR="00AE0606">
        <w:rPr>
          <w:rFonts w:ascii="Times New Roman" w:hAnsi="Times New Roman" w:cs="Times New Roman"/>
          <w:sz w:val="28"/>
          <w:szCs w:val="28"/>
        </w:rPr>
        <w:t xml:space="preserve">  In Genesis 1-11 this is what one person wrote:</w:t>
      </w:r>
    </w:p>
    <w:p w14:paraId="22E137BE" w14:textId="5DBD91BD" w:rsidR="00AE0606" w:rsidRDefault="00AE0606">
      <w:pPr>
        <w:rPr>
          <w:rFonts w:ascii="Roboto" w:hAnsi="Roboto"/>
          <w:i/>
          <w:iCs/>
          <w:color w:val="202124"/>
          <w:sz w:val="30"/>
          <w:szCs w:val="30"/>
          <w:shd w:val="clear" w:color="auto" w:fill="FFFFFF"/>
        </w:rPr>
      </w:pPr>
      <w:r w:rsidRPr="00AE0606">
        <w:rPr>
          <w:rFonts w:ascii="Roboto" w:hAnsi="Roboto"/>
          <w:i/>
          <w:iCs/>
          <w:color w:val="202124"/>
          <w:sz w:val="30"/>
          <w:szCs w:val="30"/>
          <w:shd w:val="clear" w:color="auto" w:fill="FFFFFF"/>
        </w:rPr>
        <w:t>Genesis is divided into two main parts. </w:t>
      </w:r>
      <w:r w:rsidRPr="00AE0606">
        <w:rPr>
          <w:rFonts w:ascii="Roboto" w:hAnsi="Roboto"/>
          <w:i/>
          <w:iCs/>
          <w:color w:val="040C28"/>
          <w:sz w:val="30"/>
          <w:szCs w:val="30"/>
        </w:rPr>
        <w:t>Chapters 1-11 detail the story of God and his relationship to the whole word, while chapters 12-50 focus on the story of God's relationship with Abraham and his family</w:t>
      </w:r>
      <w:r w:rsidRPr="00AE0606">
        <w:rPr>
          <w:rFonts w:ascii="Roboto" w:hAnsi="Roboto"/>
          <w:i/>
          <w:iCs/>
          <w:color w:val="202124"/>
          <w:sz w:val="30"/>
          <w:szCs w:val="30"/>
          <w:shd w:val="clear" w:color="auto" w:fill="FFFFFF"/>
        </w:rPr>
        <w:t>.</w:t>
      </w:r>
    </w:p>
    <w:p w14:paraId="31B58ED1" w14:textId="3DC76987" w:rsidR="00AE0606" w:rsidRDefault="00AE0606">
      <w:pPr>
        <w:rPr>
          <w:rFonts w:ascii="Times New Roman" w:hAnsi="Times New Roman" w:cs="Times New Roman"/>
          <w:color w:val="202124"/>
          <w:sz w:val="28"/>
          <w:szCs w:val="28"/>
          <w:shd w:val="clear" w:color="auto" w:fill="FFFFFF"/>
        </w:rPr>
      </w:pPr>
      <w:r>
        <w:rPr>
          <w:rFonts w:ascii="Times New Roman" w:hAnsi="Times New Roman" w:cs="Times New Roman"/>
          <w:color w:val="202124"/>
          <w:sz w:val="28"/>
          <w:szCs w:val="28"/>
          <w:shd w:val="clear" w:color="auto" w:fill="FFFFFF"/>
        </w:rPr>
        <w:t>There are LOTS of questions we have about Genesis 1-11….BUT sometimes the answers aren’t as clear as we would like.</w:t>
      </w:r>
    </w:p>
    <w:p w14:paraId="2E49F9CA" w14:textId="77777777" w:rsidR="00AE0606" w:rsidRDefault="00AE0606" w:rsidP="00AE0606">
      <w:pPr>
        <w:rPr>
          <w:rFonts w:ascii="Times New Roman" w:hAnsi="Times New Roman" w:cs="Times New Roman"/>
          <w:b/>
          <w:bCs/>
          <w:sz w:val="28"/>
          <w:szCs w:val="28"/>
        </w:rPr>
      </w:pPr>
      <w:r>
        <w:rPr>
          <w:rFonts w:ascii="Times New Roman" w:hAnsi="Times New Roman" w:cs="Times New Roman"/>
          <w:b/>
          <w:bCs/>
          <w:sz w:val="28"/>
          <w:szCs w:val="28"/>
        </w:rPr>
        <w:lastRenderedPageBreak/>
        <w:t>When you need to write something that will let everyone else in your class know exactly what they need to know (for instance, to attend a school dance), what are the questions people will have about this event you need to answer?</w:t>
      </w:r>
    </w:p>
    <w:p w14:paraId="6700968B" w14:textId="77777777" w:rsidR="00AE0606" w:rsidRDefault="00AE0606" w:rsidP="00AE0606">
      <w:pPr>
        <w:rPr>
          <w:rFonts w:ascii="Times New Roman" w:hAnsi="Times New Roman" w:cs="Times New Roman"/>
          <w:sz w:val="28"/>
          <w:szCs w:val="28"/>
        </w:rPr>
      </w:pPr>
      <w:r>
        <w:rPr>
          <w:rFonts w:ascii="Times New Roman" w:hAnsi="Times New Roman" w:cs="Times New Roman"/>
          <w:sz w:val="28"/>
          <w:szCs w:val="28"/>
        </w:rPr>
        <w:t>WHO</w:t>
      </w:r>
    </w:p>
    <w:p w14:paraId="1C9C3C5F" w14:textId="77777777" w:rsidR="00AE0606" w:rsidRDefault="00AE0606" w:rsidP="00AE0606">
      <w:pPr>
        <w:rPr>
          <w:rFonts w:ascii="Times New Roman" w:hAnsi="Times New Roman" w:cs="Times New Roman"/>
          <w:sz w:val="28"/>
          <w:szCs w:val="28"/>
        </w:rPr>
      </w:pPr>
      <w:r>
        <w:rPr>
          <w:rFonts w:ascii="Times New Roman" w:hAnsi="Times New Roman" w:cs="Times New Roman"/>
          <w:sz w:val="28"/>
          <w:szCs w:val="28"/>
        </w:rPr>
        <w:t>WHAT</w:t>
      </w:r>
    </w:p>
    <w:p w14:paraId="30C4D53D" w14:textId="77777777" w:rsidR="00AE0606" w:rsidRDefault="00AE0606" w:rsidP="00AE0606">
      <w:pPr>
        <w:rPr>
          <w:rFonts w:ascii="Times New Roman" w:hAnsi="Times New Roman" w:cs="Times New Roman"/>
          <w:sz w:val="28"/>
          <w:szCs w:val="28"/>
        </w:rPr>
      </w:pPr>
      <w:r>
        <w:rPr>
          <w:rFonts w:ascii="Times New Roman" w:hAnsi="Times New Roman" w:cs="Times New Roman"/>
          <w:sz w:val="28"/>
          <w:szCs w:val="28"/>
        </w:rPr>
        <w:t>WHEN</w:t>
      </w:r>
    </w:p>
    <w:p w14:paraId="0A355F01" w14:textId="77777777" w:rsidR="00AE0606" w:rsidRDefault="00AE0606" w:rsidP="00AE0606">
      <w:pPr>
        <w:rPr>
          <w:rFonts w:ascii="Times New Roman" w:hAnsi="Times New Roman" w:cs="Times New Roman"/>
          <w:sz w:val="28"/>
          <w:szCs w:val="28"/>
        </w:rPr>
      </w:pPr>
      <w:proofErr w:type="gramStart"/>
      <w:r>
        <w:rPr>
          <w:rFonts w:ascii="Times New Roman" w:hAnsi="Times New Roman" w:cs="Times New Roman"/>
          <w:sz w:val="28"/>
          <w:szCs w:val="28"/>
        </w:rPr>
        <w:t>WHERE</w:t>
      </w:r>
      <w:proofErr w:type="gramEnd"/>
    </w:p>
    <w:p w14:paraId="3C8A54AC" w14:textId="77777777" w:rsidR="00AE0606" w:rsidRDefault="00AE0606" w:rsidP="00AE0606">
      <w:pPr>
        <w:rPr>
          <w:rFonts w:ascii="Times New Roman" w:hAnsi="Times New Roman" w:cs="Times New Roman"/>
          <w:sz w:val="28"/>
          <w:szCs w:val="28"/>
        </w:rPr>
      </w:pPr>
      <w:r>
        <w:rPr>
          <w:rFonts w:ascii="Times New Roman" w:hAnsi="Times New Roman" w:cs="Times New Roman"/>
          <w:sz w:val="28"/>
          <w:szCs w:val="28"/>
        </w:rPr>
        <w:t>HOW</w:t>
      </w:r>
    </w:p>
    <w:p w14:paraId="21DF23E0" w14:textId="77777777" w:rsidR="00AE0606" w:rsidRDefault="00AE0606" w:rsidP="00AE0606">
      <w:pPr>
        <w:rPr>
          <w:rFonts w:ascii="Times New Roman" w:hAnsi="Times New Roman" w:cs="Times New Roman"/>
          <w:sz w:val="28"/>
          <w:szCs w:val="28"/>
        </w:rPr>
      </w:pPr>
      <w:r>
        <w:rPr>
          <w:rFonts w:ascii="Times New Roman" w:hAnsi="Times New Roman" w:cs="Times New Roman"/>
          <w:sz w:val="28"/>
          <w:szCs w:val="28"/>
        </w:rPr>
        <w:t>WHY</w:t>
      </w:r>
    </w:p>
    <w:p w14:paraId="0870169B" w14:textId="72613A1C" w:rsidR="00AE0606" w:rsidRDefault="00AE0606" w:rsidP="00AE0606">
      <w:pPr>
        <w:rPr>
          <w:rFonts w:ascii="Times New Roman" w:hAnsi="Times New Roman" w:cs="Times New Roman"/>
          <w:b/>
          <w:bCs/>
          <w:sz w:val="28"/>
          <w:szCs w:val="28"/>
        </w:rPr>
      </w:pPr>
      <w:r>
        <w:rPr>
          <w:rFonts w:ascii="Times New Roman" w:hAnsi="Times New Roman" w:cs="Times New Roman"/>
          <w:b/>
          <w:bCs/>
          <w:sz w:val="28"/>
          <w:szCs w:val="28"/>
        </w:rPr>
        <w:t xml:space="preserve">How often does the Bible answer some of these questions?  If you ask the Bible to answer </w:t>
      </w:r>
      <w:proofErr w:type="gramStart"/>
      <w:r>
        <w:rPr>
          <w:rFonts w:ascii="Times New Roman" w:hAnsi="Times New Roman" w:cs="Times New Roman"/>
          <w:b/>
          <w:bCs/>
          <w:sz w:val="28"/>
          <w:szCs w:val="28"/>
        </w:rPr>
        <w:t>ALL of</w:t>
      </w:r>
      <w:proofErr w:type="gramEnd"/>
      <w:r>
        <w:rPr>
          <w:rFonts w:ascii="Times New Roman" w:hAnsi="Times New Roman" w:cs="Times New Roman"/>
          <w:b/>
          <w:bCs/>
          <w:sz w:val="28"/>
          <w:szCs w:val="28"/>
        </w:rPr>
        <w:t xml:space="preserve"> these questions ALL of the time in EVERY chapter of EVERY book you will become frustrated as many of the stories (especially in the Old Testament!) aren’t written that way!  (Especially Genesis 1-11).  Why not?  Well, here’s how we understand the universe NOW.</w:t>
      </w:r>
    </w:p>
    <w:p w14:paraId="6DEE5F8B" w14:textId="77777777" w:rsidR="00AE0606" w:rsidRDefault="00AE0606">
      <w:pPr>
        <w:rPr>
          <w:rFonts w:ascii="Times New Roman" w:hAnsi="Times New Roman" w:cs="Times New Roman"/>
          <w:color w:val="202124"/>
          <w:sz w:val="28"/>
          <w:szCs w:val="28"/>
          <w:shd w:val="clear" w:color="auto" w:fill="FFFFFF"/>
        </w:rPr>
      </w:pPr>
    </w:p>
    <w:p w14:paraId="24C01332" w14:textId="77777777" w:rsidR="00AE0606" w:rsidRPr="00AE0606" w:rsidRDefault="00AE0606">
      <w:pPr>
        <w:rPr>
          <w:rFonts w:ascii="Times New Roman" w:hAnsi="Times New Roman" w:cs="Times New Roman"/>
          <w:sz w:val="28"/>
          <w:szCs w:val="28"/>
        </w:rPr>
      </w:pPr>
    </w:p>
    <w:p w14:paraId="282714D6" w14:textId="5FD4A700" w:rsidR="00261D63" w:rsidRDefault="00122A55">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1CED891A" wp14:editId="24DE2F62">
            <wp:extent cx="3438525" cy="3328445"/>
            <wp:effectExtent l="0" t="0" r="0" b="5715"/>
            <wp:docPr id="902946714" name="Picture 902946714" descr="Solar System Poster for Kids - Laminated 14x19.5 - Educational Chart, Classroom Poster and Decoration, Back to School Supplies, Learning Poster for Preschool, Kindergarten, Elementary, and Virtual Learning, Space Decor for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ystem Poster for Kids - Laminated 14x19.5 - Educational Chart, Classroom Poster and Decoration, Back to School Supplies, Learning Poster for Preschool, Kindergarten, Elementary, and Virtual Learning, Space Decor for Bedro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5422" cy="3354481"/>
                    </a:xfrm>
                    <a:prstGeom prst="rect">
                      <a:avLst/>
                    </a:prstGeom>
                    <a:noFill/>
                    <a:ln>
                      <a:noFill/>
                    </a:ln>
                  </pic:spPr>
                </pic:pic>
              </a:graphicData>
            </a:graphic>
          </wp:inline>
        </w:drawing>
      </w:r>
    </w:p>
    <w:p w14:paraId="55F5492D" w14:textId="188BDC00" w:rsidR="00CB4B6F" w:rsidRDefault="00122A55">
      <w:pPr>
        <w:rPr>
          <w:rFonts w:ascii="Times New Roman" w:hAnsi="Times New Roman" w:cs="Times New Roman"/>
          <w:sz w:val="28"/>
          <w:szCs w:val="28"/>
        </w:rPr>
      </w:pPr>
      <w:r>
        <w:rPr>
          <w:noProof/>
        </w:rPr>
        <w:lastRenderedPageBreak/>
        <w:drawing>
          <wp:inline distT="0" distB="0" distL="0" distR="0" wp14:anchorId="4883B4D5" wp14:editId="27BF0A4A">
            <wp:extent cx="5238750" cy="4000960"/>
            <wp:effectExtent l="0" t="0" r="0" b="0"/>
            <wp:docPr id="1612233310" name="Picture 1612233310" descr="11 images that capture the incredible vastness of space - 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images that capture the incredible vastness of space - Vo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9491" cy="4032075"/>
                    </a:xfrm>
                    <a:prstGeom prst="rect">
                      <a:avLst/>
                    </a:prstGeom>
                    <a:noFill/>
                    <a:ln>
                      <a:noFill/>
                    </a:ln>
                  </pic:spPr>
                </pic:pic>
              </a:graphicData>
            </a:graphic>
          </wp:inline>
        </w:drawing>
      </w:r>
    </w:p>
    <w:p w14:paraId="6085AE38" w14:textId="0EB0C721" w:rsidR="002B7C16" w:rsidRDefault="002B7C16">
      <w:pPr>
        <w:rPr>
          <w:rFonts w:ascii="Times New Roman" w:hAnsi="Times New Roman" w:cs="Times New Roman"/>
          <w:sz w:val="28"/>
          <w:szCs w:val="28"/>
        </w:rPr>
      </w:pPr>
      <w:r w:rsidRPr="002B7C16">
        <w:rPr>
          <w:rFonts w:ascii="Times New Roman" w:hAnsi="Times New Roman" w:cs="Times New Roman"/>
          <w:noProof/>
          <w:sz w:val="28"/>
          <w:szCs w:val="28"/>
        </w:rPr>
        <w:drawing>
          <wp:inline distT="0" distB="0" distL="0" distR="0" wp14:anchorId="36955F80" wp14:editId="2B1EDB79">
            <wp:extent cx="4981575" cy="3810159"/>
            <wp:effectExtent l="0" t="0" r="0" b="0"/>
            <wp:docPr id="718779440" name="Picture 1" descr="Location of the Sun in the Milky Way? - General Observing and Astronomy -  Cloudy 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the Sun in the Milky Way? - General Observing and Astronomy -  Cloudy Nigh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2360" cy="3810759"/>
                    </a:xfrm>
                    <a:prstGeom prst="rect">
                      <a:avLst/>
                    </a:prstGeom>
                    <a:noFill/>
                    <a:ln>
                      <a:noFill/>
                    </a:ln>
                  </pic:spPr>
                </pic:pic>
              </a:graphicData>
            </a:graphic>
          </wp:inline>
        </w:drawing>
      </w:r>
    </w:p>
    <w:p w14:paraId="1447606D" w14:textId="67F02054" w:rsidR="002B7C16" w:rsidRPr="00BF0C17" w:rsidRDefault="002B7C16">
      <w:pPr>
        <w:rPr>
          <w:rFonts w:ascii="Times New Roman" w:hAnsi="Times New Roman" w:cs="Times New Roman"/>
          <w:i/>
          <w:iCs/>
          <w:sz w:val="28"/>
          <w:szCs w:val="28"/>
        </w:rPr>
      </w:pPr>
      <w:r w:rsidRPr="00BF0C17">
        <w:rPr>
          <w:rFonts w:ascii="Times New Roman" w:hAnsi="Times New Roman" w:cs="Times New Roman"/>
          <w:i/>
          <w:iCs/>
          <w:noProof/>
          <w:sz w:val="28"/>
          <w:szCs w:val="28"/>
        </w:rPr>
        <w:lastRenderedPageBreak/>
        <w:drawing>
          <wp:inline distT="0" distB="0" distL="0" distR="0" wp14:anchorId="6E8E427E" wp14:editId="506208C3">
            <wp:extent cx="5943600" cy="3133090"/>
            <wp:effectExtent l="0" t="0" r="0" b="0"/>
            <wp:docPr id="824925818" name="Picture 2" descr="Laniakea Galaxy Cluster Map Report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iakea Galaxy Cluster Map Report in 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3090"/>
                    </a:xfrm>
                    <a:prstGeom prst="rect">
                      <a:avLst/>
                    </a:prstGeom>
                    <a:noFill/>
                    <a:ln>
                      <a:noFill/>
                    </a:ln>
                  </pic:spPr>
                </pic:pic>
              </a:graphicData>
            </a:graphic>
          </wp:inline>
        </w:drawing>
      </w:r>
    </w:p>
    <w:p w14:paraId="672D7882" w14:textId="5725D8AB" w:rsidR="00527725" w:rsidRPr="00BF0C17" w:rsidRDefault="00527725">
      <w:pPr>
        <w:rPr>
          <w:rFonts w:ascii="Times New Roman" w:hAnsi="Times New Roman" w:cs="Times New Roman"/>
          <w:i/>
          <w:iCs/>
          <w:sz w:val="28"/>
          <w:szCs w:val="28"/>
        </w:rPr>
      </w:pPr>
      <w:r w:rsidRPr="00BF0C17">
        <w:rPr>
          <w:rFonts w:ascii="Times New Roman" w:hAnsi="Times New Roman" w:cs="Times New Roman"/>
          <w:i/>
          <w:iCs/>
          <w:sz w:val="28"/>
          <w:szCs w:val="28"/>
        </w:rPr>
        <w:t xml:space="preserve">“Laniakea” means immense heavens, open </w:t>
      </w:r>
      <w:proofErr w:type="gramStart"/>
      <w:r w:rsidRPr="00BF0C17">
        <w:rPr>
          <w:rFonts w:ascii="Times New Roman" w:hAnsi="Times New Roman" w:cs="Times New Roman"/>
          <w:i/>
          <w:iCs/>
          <w:sz w:val="28"/>
          <w:szCs w:val="28"/>
        </w:rPr>
        <w:t>skies</w:t>
      </w:r>
      <w:proofErr w:type="gramEnd"/>
      <w:r w:rsidRPr="00BF0C17">
        <w:rPr>
          <w:rFonts w:ascii="Times New Roman" w:hAnsi="Times New Roman" w:cs="Times New Roman"/>
          <w:i/>
          <w:iCs/>
          <w:sz w:val="28"/>
          <w:szCs w:val="28"/>
        </w:rPr>
        <w:t xml:space="preserve"> or wide horizons in Hawaiian.</w:t>
      </w:r>
    </w:p>
    <w:p w14:paraId="349DAD0A" w14:textId="56AB7404" w:rsidR="00527725" w:rsidRDefault="00527725">
      <w:pPr>
        <w:rPr>
          <w:rFonts w:ascii="Times New Roman" w:hAnsi="Times New Roman" w:cs="Times New Roman"/>
          <w:sz w:val="28"/>
          <w:szCs w:val="28"/>
        </w:rPr>
      </w:pPr>
      <w:r w:rsidRPr="00527725">
        <w:rPr>
          <w:rFonts w:ascii="Times New Roman" w:hAnsi="Times New Roman" w:cs="Times New Roman"/>
          <w:noProof/>
          <w:sz w:val="28"/>
          <w:szCs w:val="28"/>
        </w:rPr>
        <w:drawing>
          <wp:inline distT="0" distB="0" distL="0" distR="0" wp14:anchorId="1E19239A" wp14:editId="6CE8CBE5">
            <wp:extent cx="5943600" cy="3970655"/>
            <wp:effectExtent l="0" t="0" r="0" b="0"/>
            <wp:docPr id="1458795015" name="Picture 3" descr="A COMMON COSMOLOGY OF THE ANCIEN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MMON COSMOLOGY OF THE ANCIENT WOR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70655"/>
                    </a:xfrm>
                    <a:prstGeom prst="rect">
                      <a:avLst/>
                    </a:prstGeom>
                    <a:noFill/>
                    <a:ln>
                      <a:noFill/>
                    </a:ln>
                  </pic:spPr>
                </pic:pic>
              </a:graphicData>
            </a:graphic>
          </wp:inline>
        </w:drawing>
      </w:r>
    </w:p>
    <w:p w14:paraId="5853114C" w14:textId="767FD9D2" w:rsidR="00527725" w:rsidRDefault="00527725">
      <w:pPr>
        <w:rPr>
          <w:rFonts w:ascii="Times New Roman" w:hAnsi="Times New Roman" w:cs="Times New Roman"/>
          <w:sz w:val="28"/>
          <w:szCs w:val="28"/>
        </w:rPr>
      </w:pPr>
      <w:r>
        <w:rPr>
          <w:rFonts w:ascii="Times New Roman" w:hAnsi="Times New Roman" w:cs="Times New Roman"/>
          <w:sz w:val="28"/>
          <w:szCs w:val="28"/>
        </w:rPr>
        <w:t>This is how people in both the Old Testament (the world before Jesus) and in the New Testament (the world after Jesus) understood the universe</w:t>
      </w:r>
      <w:r w:rsidR="00AE0606">
        <w:rPr>
          <w:rFonts w:ascii="Times New Roman" w:hAnsi="Times New Roman" w:cs="Times New Roman"/>
          <w:sz w:val="28"/>
          <w:szCs w:val="28"/>
        </w:rPr>
        <w:t>!</w:t>
      </w:r>
    </w:p>
    <w:p w14:paraId="052836F0" w14:textId="5D4FC9BF" w:rsidR="005A35E9" w:rsidRDefault="00D82926">
      <w:pPr>
        <w:rPr>
          <w:rFonts w:ascii="Times New Roman" w:hAnsi="Times New Roman" w:cs="Times New Roman"/>
          <w:sz w:val="28"/>
          <w:szCs w:val="28"/>
        </w:rPr>
      </w:pPr>
      <w:r>
        <w:rPr>
          <w:rFonts w:ascii="Times New Roman" w:hAnsi="Times New Roman" w:cs="Times New Roman"/>
          <w:sz w:val="28"/>
          <w:szCs w:val="28"/>
        </w:rPr>
        <w:lastRenderedPageBreak/>
        <w:t xml:space="preserve">Remember the diagram about how people of that era understood the world?  What if, in the story of Methuselah (Genesis 5:21-27) who was the grandfather of Noah and who lived 969 years(!!!) the people of that time counted “years” differently than we do?  One theory says that ancient people didn’t keep track of the earth’s journey around the sun but instead measured time according to the cycles of the moon, so every 30 days or so you’d have a new moon cycle!  If you divide 969 by 12 (as in 12 months/year) you have 80.75 “years” which might make more sense as the life span of people in ancient times was </w:t>
      </w:r>
      <w:proofErr w:type="gramStart"/>
      <w:r>
        <w:rPr>
          <w:rFonts w:ascii="Times New Roman" w:hAnsi="Times New Roman" w:cs="Times New Roman"/>
          <w:sz w:val="28"/>
          <w:szCs w:val="28"/>
        </w:rPr>
        <w:t>really short</w:t>
      </w:r>
      <w:proofErr w:type="gramEnd"/>
      <w:r>
        <w:rPr>
          <w:rFonts w:ascii="Times New Roman" w:hAnsi="Times New Roman" w:cs="Times New Roman"/>
          <w:sz w:val="28"/>
          <w:szCs w:val="28"/>
        </w:rPr>
        <w:t xml:space="preserve">! </w:t>
      </w:r>
      <w:r w:rsidR="00C95C19">
        <w:rPr>
          <w:rFonts w:ascii="Times New Roman" w:hAnsi="Times New Roman" w:cs="Times New Roman"/>
          <w:sz w:val="28"/>
          <w:szCs w:val="28"/>
        </w:rPr>
        <w:t xml:space="preserve"> People in ancient times lived around 30-40 years on average.</w:t>
      </w:r>
    </w:p>
    <w:p w14:paraId="1FAB9D3D" w14:textId="6E0FD249" w:rsidR="00C16A98" w:rsidRDefault="00C16A98">
      <w:pPr>
        <w:rPr>
          <w:rFonts w:ascii="Times New Roman" w:hAnsi="Times New Roman" w:cs="Times New Roman"/>
          <w:sz w:val="28"/>
          <w:szCs w:val="28"/>
        </w:rPr>
      </w:pPr>
      <w:r>
        <w:rPr>
          <w:rFonts w:ascii="Times New Roman" w:hAnsi="Times New Roman" w:cs="Times New Roman"/>
          <w:sz w:val="28"/>
          <w:szCs w:val="28"/>
        </w:rPr>
        <w:t>Another illustration:  the Great Flood mentioned in the Bible has Noah and his family surviving.  According to history and geology, there have been several huge regional floods centuries ago.  Here’s an article and a map of one “flood” that impacted a huge area.</w:t>
      </w:r>
      <w:r w:rsidR="009B4AEE">
        <w:rPr>
          <w:rFonts w:ascii="Times New Roman" w:hAnsi="Times New Roman" w:cs="Times New Roman"/>
          <w:sz w:val="28"/>
          <w:szCs w:val="28"/>
        </w:rPr>
        <w:t xml:space="preserve"> Compare this map with one in the back of your Bible.</w:t>
      </w:r>
    </w:p>
    <w:p w14:paraId="18E3FAF4" w14:textId="7E7BCD9E" w:rsidR="00C16A98" w:rsidRDefault="00C16A98">
      <w:pPr>
        <w:rPr>
          <w:rFonts w:ascii="PT Serif" w:hAnsi="PT Serif"/>
          <w:i/>
          <w:iCs/>
          <w:color w:val="262626"/>
          <w:sz w:val="27"/>
          <w:szCs w:val="27"/>
          <w:shd w:val="clear" w:color="auto" w:fill="FFFFFF"/>
        </w:rPr>
      </w:pPr>
      <w:r w:rsidRPr="00C16A98">
        <w:rPr>
          <w:rFonts w:ascii="PT Serif" w:hAnsi="PT Serif"/>
          <w:i/>
          <w:iCs/>
          <w:color w:val="262626"/>
          <w:sz w:val="27"/>
          <w:szCs w:val="27"/>
          <w:shd w:val="clear" w:color="auto" w:fill="FFFFFF"/>
        </w:rPr>
        <w:t>In late 1997, oceanographers William Ryan and Walter Pitman of the Lamont-Doherty Earth Observatory in Palisades, New York, published evidence from sediment cores that about 5500 B.C., water from a rising Mediterranean began spilling over into the nearby Black Sea, raising water levels 15 centimeters a day; by the time the flood was over, the sea had risen about 150 meters (</w:t>
      </w:r>
      <w:r w:rsidRPr="00C16A98">
        <w:rPr>
          <w:rStyle w:val="Emphasis"/>
          <w:rFonts w:ascii="PT Serif" w:hAnsi="PT Serif"/>
          <w:i w:val="0"/>
          <w:iCs w:val="0"/>
          <w:color w:val="262626"/>
          <w:sz w:val="27"/>
          <w:szCs w:val="27"/>
          <w:shd w:val="clear" w:color="auto" w:fill="FFFFFF"/>
        </w:rPr>
        <w:t>Science</w:t>
      </w:r>
      <w:r w:rsidRPr="00C16A98">
        <w:rPr>
          <w:rFonts w:ascii="PT Serif" w:hAnsi="PT Serif"/>
          <w:i/>
          <w:iCs/>
          <w:color w:val="262626"/>
          <w:sz w:val="27"/>
          <w:szCs w:val="27"/>
          <w:shd w:val="clear" w:color="auto" w:fill="FFFFFF"/>
        </w:rPr>
        <w:t>, 20 February 1998, </w:t>
      </w:r>
      <w:hyperlink r:id="rId10" w:history="1">
        <w:r w:rsidRPr="00C16A98">
          <w:rPr>
            <w:rStyle w:val="Hyperlink"/>
            <w:rFonts w:ascii="PT Serif" w:hAnsi="PT Serif"/>
            <w:i/>
            <w:iCs/>
            <w:color w:val="CA2015"/>
            <w:sz w:val="27"/>
            <w:szCs w:val="27"/>
            <w:shd w:val="clear" w:color="auto" w:fill="FFFFFF"/>
          </w:rPr>
          <w:t>p. 1132</w:t>
        </w:r>
      </w:hyperlink>
      <w:r w:rsidRPr="00C16A98">
        <w:rPr>
          <w:rFonts w:ascii="PT Serif" w:hAnsi="PT Serif"/>
          <w:i/>
          <w:iCs/>
          <w:color w:val="262626"/>
          <w:sz w:val="27"/>
          <w:szCs w:val="27"/>
          <w:shd w:val="clear" w:color="auto" w:fill="FFFFFF"/>
        </w:rPr>
        <w:t>). </w:t>
      </w:r>
    </w:p>
    <w:p w14:paraId="20D5A152" w14:textId="509ACDED" w:rsidR="00C16A98" w:rsidRDefault="00C16A98">
      <w:pPr>
        <w:rPr>
          <w:rFonts w:ascii="Times New Roman" w:hAnsi="Times New Roman" w:cs="Times New Roman"/>
          <w:sz w:val="28"/>
          <w:szCs w:val="28"/>
        </w:rPr>
      </w:pPr>
      <w:r w:rsidRPr="00C16A98">
        <w:rPr>
          <w:rFonts w:ascii="Times New Roman" w:hAnsi="Times New Roman" w:cs="Times New Roman"/>
          <w:noProof/>
          <w:sz w:val="28"/>
          <w:szCs w:val="28"/>
        </w:rPr>
        <w:drawing>
          <wp:inline distT="0" distB="0" distL="0" distR="0" wp14:anchorId="49DC15EE" wp14:editId="62F5AEE8">
            <wp:extent cx="4629150" cy="3502031"/>
            <wp:effectExtent l="0" t="0" r="0" b="3175"/>
            <wp:docPr id="1841885222" name="Picture 1" descr="Map of Black Sea macro-region, showing approximate locations of deep-sea coring (Ryan) and underwater archaeological survey (Ba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Black Sea macro-region, showing approximate locations of deep-sea coring (Ryan) and underwater archaeological survey (Ball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318" cy="3506697"/>
                    </a:xfrm>
                    <a:prstGeom prst="rect">
                      <a:avLst/>
                    </a:prstGeom>
                    <a:noFill/>
                    <a:ln>
                      <a:noFill/>
                    </a:ln>
                  </pic:spPr>
                </pic:pic>
              </a:graphicData>
            </a:graphic>
          </wp:inline>
        </w:drawing>
      </w:r>
    </w:p>
    <w:p w14:paraId="3093F9EE" w14:textId="6F5D33E5" w:rsidR="00172B24" w:rsidRDefault="00172B24">
      <w:pPr>
        <w:rPr>
          <w:rFonts w:ascii="Times New Roman" w:hAnsi="Times New Roman" w:cs="Times New Roman"/>
          <w:sz w:val="28"/>
          <w:szCs w:val="28"/>
        </w:rPr>
      </w:pPr>
      <w:r>
        <w:rPr>
          <w:rFonts w:ascii="Times New Roman" w:hAnsi="Times New Roman" w:cs="Times New Roman"/>
          <w:sz w:val="28"/>
          <w:szCs w:val="28"/>
        </w:rPr>
        <w:lastRenderedPageBreak/>
        <w:t>Perhaps 150 meters doesn’t seem like a lot, but it’s almost two football fields in height (not length).  So the water spread out a lot and only the land above that depth stayed dry and not flooded.  (In this illustration, the waters do NOT recede like they do in the Noah story!)  The map shows the Ukraine and Russia, too!</w:t>
      </w:r>
    </w:p>
    <w:p w14:paraId="4C771467" w14:textId="499B29E0" w:rsidR="00172B24" w:rsidRDefault="00142F78" w:rsidP="00142F78">
      <w:pPr>
        <w:jc w:val="center"/>
        <w:rPr>
          <w:rFonts w:ascii="Times New Roman" w:hAnsi="Times New Roman" w:cs="Times New Roman"/>
          <w:b/>
          <w:bCs/>
          <w:sz w:val="28"/>
          <w:szCs w:val="28"/>
        </w:rPr>
      </w:pPr>
      <w:r>
        <w:rPr>
          <w:rFonts w:ascii="Times New Roman" w:hAnsi="Times New Roman" w:cs="Times New Roman"/>
          <w:b/>
          <w:bCs/>
          <w:sz w:val="28"/>
          <w:szCs w:val="28"/>
        </w:rPr>
        <w:t>FINAL THOUGHTS BEFORE DISCUSSION AT YOUR TABLE</w:t>
      </w:r>
    </w:p>
    <w:p w14:paraId="4EFEA357" w14:textId="4B73A0C5" w:rsidR="00142F78" w:rsidRDefault="00142F78" w:rsidP="00142F78">
      <w:pPr>
        <w:rPr>
          <w:rFonts w:ascii="Times New Roman" w:hAnsi="Times New Roman" w:cs="Times New Roman"/>
          <w:sz w:val="28"/>
          <w:szCs w:val="28"/>
        </w:rPr>
      </w:pPr>
      <w:r>
        <w:rPr>
          <w:rFonts w:ascii="Times New Roman" w:hAnsi="Times New Roman" w:cs="Times New Roman"/>
          <w:sz w:val="28"/>
          <w:szCs w:val="28"/>
        </w:rPr>
        <w:t xml:space="preserve">Genesis 1 and 2 and 3 deal with how creation happened, according to the understanding of the people who lived then.  But are the “7 days of creation” measured the same way we measure “days”?  Look up 2 Peter 3:8 and Psalm 90:4 </w:t>
      </w:r>
      <w:r w:rsidR="00AA7CAE">
        <w:rPr>
          <w:rFonts w:ascii="Times New Roman" w:hAnsi="Times New Roman" w:cs="Times New Roman"/>
          <w:sz w:val="28"/>
          <w:szCs w:val="28"/>
        </w:rPr>
        <w:t>to see if that helps answer the questions “how?” and “when?”</w:t>
      </w:r>
    </w:p>
    <w:p w14:paraId="40273792" w14:textId="3825D17C" w:rsidR="00AA7CAE" w:rsidRDefault="00AA7CAE" w:rsidP="00142F78">
      <w:pPr>
        <w:rPr>
          <w:i/>
          <w:iCs/>
          <w:sz w:val="28"/>
          <w:szCs w:val="28"/>
        </w:rPr>
      </w:pPr>
      <w:r w:rsidRPr="00AA7CAE">
        <w:rPr>
          <w:i/>
          <w:iCs/>
          <w:sz w:val="28"/>
          <w:szCs w:val="28"/>
        </w:rPr>
        <w:t xml:space="preserve">Question 1: What is the ELCA official position concerning the origin of life and evolution? </w:t>
      </w:r>
      <w:r>
        <w:rPr>
          <w:i/>
          <w:iCs/>
          <w:sz w:val="28"/>
          <w:szCs w:val="28"/>
        </w:rPr>
        <w:t xml:space="preserve">                             </w:t>
      </w:r>
      <w:r w:rsidRPr="00AA7CAE">
        <w:rPr>
          <w:i/>
          <w:iCs/>
          <w:sz w:val="28"/>
          <w:szCs w:val="28"/>
        </w:rPr>
        <w:t>The ELCA has not officially taken a position about evolution. The ELCA teaches that the scriptures witness that all of life is a gift of God. However, the scriptures do not say, for example, how God's creating word, "Let there be...," brings creatures into being. Lutheran tradition has respected the work of the natural sciences in investigating phenomena in the natural world and explaining how they work and how they originated. Because our knowledge both of God and of other things is partial (I Corinthians 13:9), what is accepted at any one time as valid scientific knowledge and theory can be either added to or corrected by further scientific investigation and better theories to explain the phenomena we see in the world</w:t>
      </w:r>
      <w:r>
        <w:rPr>
          <w:i/>
          <w:iCs/>
          <w:sz w:val="28"/>
          <w:szCs w:val="28"/>
        </w:rPr>
        <w:t>.</w:t>
      </w:r>
    </w:p>
    <w:p w14:paraId="1150551A" w14:textId="792580CF" w:rsidR="00AA7CAE" w:rsidRDefault="00AA7CAE" w:rsidP="00142F78">
      <w:pPr>
        <w:rPr>
          <w:rStyle w:val="kx21rb"/>
          <w:rFonts w:ascii="Roboto" w:hAnsi="Roboto"/>
          <w:i/>
          <w:iCs/>
          <w:color w:val="70757A"/>
          <w:sz w:val="18"/>
          <w:szCs w:val="18"/>
          <w:shd w:val="clear" w:color="auto" w:fill="FFFFFF"/>
        </w:rPr>
      </w:pPr>
      <w:r>
        <w:rPr>
          <w:sz w:val="28"/>
          <w:szCs w:val="28"/>
        </w:rPr>
        <w:t xml:space="preserve">(Pope Francis has a </w:t>
      </w:r>
      <w:proofErr w:type="gramStart"/>
      <w:r>
        <w:rPr>
          <w:sz w:val="28"/>
          <w:szCs w:val="28"/>
        </w:rPr>
        <w:t>Masters degree in Chemistry</w:t>
      </w:r>
      <w:proofErr w:type="gramEnd"/>
      <w:r>
        <w:rPr>
          <w:sz w:val="28"/>
          <w:szCs w:val="28"/>
        </w:rPr>
        <w:t xml:space="preserve"> from the University of Buenos Aires.  Here’s a quote from him</w:t>
      </w:r>
      <w:r w:rsidRPr="00AA7CAE">
        <w:rPr>
          <w:i/>
          <w:iCs/>
          <w:sz w:val="28"/>
          <w:szCs w:val="28"/>
        </w:rPr>
        <w:t xml:space="preserve">:  </w:t>
      </w:r>
      <w:r w:rsidRPr="00AA7CAE">
        <w:rPr>
          <w:rStyle w:val="hgkelc"/>
          <w:rFonts w:ascii="Roboto" w:hAnsi="Roboto"/>
          <w:i/>
          <w:iCs/>
          <w:color w:val="202124"/>
          <w:sz w:val="30"/>
          <w:szCs w:val="30"/>
          <w:shd w:val="clear" w:color="auto" w:fill="FFFFFF"/>
          <w:lang w:val="en"/>
        </w:rPr>
        <w:t>He repeated the idea of God not being a “magician,” an entity that conjured all into being. “God is not... a magician, but the Creator who brought everything to life,” Francis said. “</w:t>
      </w:r>
      <w:r w:rsidRPr="00AA7CAE">
        <w:rPr>
          <w:rStyle w:val="hgkelc"/>
          <w:rFonts w:ascii="Roboto" w:hAnsi="Roboto"/>
          <w:i/>
          <w:iCs/>
          <w:color w:val="040C28"/>
          <w:sz w:val="30"/>
          <w:szCs w:val="30"/>
          <w:shd w:val="clear" w:color="auto" w:fill="FFFFFF"/>
          <w:lang w:val="en"/>
        </w:rPr>
        <w:t>Evolution in nature is not inconsistent with the notion of creation, because evolution requires the creation of beings that evolve.”</w:t>
      </w:r>
      <w:r w:rsidRPr="00AA7CAE">
        <w:rPr>
          <w:rStyle w:val="kx21rb"/>
          <w:rFonts w:ascii="Roboto" w:hAnsi="Roboto"/>
          <w:i/>
          <w:iCs/>
          <w:color w:val="70757A"/>
          <w:sz w:val="18"/>
          <w:szCs w:val="18"/>
          <w:shd w:val="clear" w:color="auto" w:fill="FFFFFF"/>
        </w:rPr>
        <w:t>Oct 28, 2014</w:t>
      </w:r>
    </w:p>
    <w:p w14:paraId="5B7EEA3C" w14:textId="26A9D11E" w:rsidR="00AA7CAE" w:rsidRDefault="00AA7CAE" w:rsidP="00142F78">
      <w:pPr>
        <w:rPr>
          <w:rStyle w:val="kx21rb"/>
          <w:rFonts w:ascii="Times New Roman" w:hAnsi="Times New Roman" w:cs="Times New Roman"/>
          <w:b/>
          <w:bCs/>
          <w:color w:val="70757A"/>
          <w:sz w:val="28"/>
          <w:szCs w:val="28"/>
          <w:shd w:val="clear" w:color="auto" w:fill="FFFFFF"/>
        </w:rPr>
      </w:pPr>
      <w:r>
        <w:rPr>
          <w:rStyle w:val="kx21rb"/>
          <w:rFonts w:ascii="Times New Roman" w:hAnsi="Times New Roman" w:cs="Times New Roman"/>
          <w:b/>
          <w:bCs/>
          <w:color w:val="70757A"/>
          <w:sz w:val="28"/>
          <w:szCs w:val="28"/>
          <w:shd w:val="clear" w:color="auto" w:fill="FFFFFF"/>
        </w:rPr>
        <w:t>FINAL THOUGHTS:</w:t>
      </w:r>
    </w:p>
    <w:p w14:paraId="29AD1D6D" w14:textId="3884934B" w:rsidR="00AA7CAE" w:rsidRPr="00AA7CAE" w:rsidRDefault="00AA7CAE" w:rsidP="00142F78">
      <w:pPr>
        <w:rPr>
          <w:rFonts w:ascii="Times New Roman" w:hAnsi="Times New Roman" w:cs="Times New Roman"/>
          <w:sz w:val="28"/>
          <w:szCs w:val="28"/>
        </w:rPr>
      </w:pPr>
      <w:r>
        <w:rPr>
          <w:rStyle w:val="kx21rb"/>
          <w:rFonts w:ascii="Times New Roman" w:hAnsi="Times New Roman" w:cs="Times New Roman"/>
          <w:color w:val="70757A"/>
          <w:sz w:val="28"/>
          <w:szCs w:val="28"/>
          <w:shd w:val="clear" w:color="auto" w:fill="FFFFFF"/>
        </w:rPr>
        <w:t xml:space="preserve">We want ALL of our questions about the Bible answered, but when it comes to creation, how evil got into the world, </w:t>
      </w:r>
      <w:r w:rsidR="008641A2">
        <w:rPr>
          <w:rStyle w:val="kx21rb"/>
          <w:rFonts w:ascii="Times New Roman" w:hAnsi="Times New Roman" w:cs="Times New Roman"/>
          <w:color w:val="70757A"/>
          <w:sz w:val="28"/>
          <w:szCs w:val="28"/>
          <w:shd w:val="clear" w:color="auto" w:fill="FFFFFF"/>
        </w:rPr>
        <w:t>the flood story, the tower of Babel, sometimes we have to accept that not all our questions fit for the moment into God’s framework</w:t>
      </w:r>
      <w:proofErr w:type="gramStart"/>
      <w:r w:rsidR="008641A2">
        <w:rPr>
          <w:rStyle w:val="kx21rb"/>
          <w:rFonts w:ascii="Times New Roman" w:hAnsi="Times New Roman" w:cs="Times New Roman"/>
          <w:color w:val="70757A"/>
          <w:sz w:val="28"/>
          <w:szCs w:val="28"/>
          <w:shd w:val="clear" w:color="auto" w:fill="FFFFFF"/>
        </w:rPr>
        <w:t>…..</w:t>
      </w:r>
      <w:proofErr w:type="gramEnd"/>
      <w:r w:rsidR="008641A2">
        <w:rPr>
          <w:rStyle w:val="kx21rb"/>
          <w:rFonts w:ascii="Times New Roman" w:hAnsi="Times New Roman" w:cs="Times New Roman"/>
          <w:color w:val="70757A"/>
          <w:sz w:val="28"/>
          <w:szCs w:val="28"/>
          <w:shd w:val="clear" w:color="auto" w:fill="FFFFFF"/>
        </w:rPr>
        <w:t>but we will know all  the truths in the next life!</w:t>
      </w:r>
    </w:p>
    <w:sectPr w:rsidR="00AA7CAE" w:rsidRPr="00AA7C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PT Serif">
    <w:panose1 w:val="020A0603040505020204"/>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5E3"/>
    <w:rsid w:val="000277F9"/>
    <w:rsid w:val="000B6975"/>
    <w:rsid w:val="00122A55"/>
    <w:rsid w:val="00142F78"/>
    <w:rsid w:val="001518F0"/>
    <w:rsid w:val="00172B24"/>
    <w:rsid w:val="00261D63"/>
    <w:rsid w:val="002B7C16"/>
    <w:rsid w:val="00527725"/>
    <w:rsid w:val="005342AB"/>
    <w:rsid w:val="005A35E9"/>
    <w:rsid w:val="006F03BB"/>
    <w:rsid w:val="0071296F"/>
    <w:rsid w:val="008641A2"/>
    <w:rsid w:val="008C1E24"/>
    <w:rsid w:val="009B4AEE"/>
    <w:rsid w:val="00AA7CAE"/>
    <w:rsid w:val="00AE0606"/>
    <w:rsid w:val="00B20E2E"/>
    <w:rsid w:val="00B55A1C"/>
    <w:rsid w:val="00BE0FC3"/>
    <w:rsid w:val="00BE4378"/>
    <w:rsid w:val="00BF0C17"/>
    <w:rsid w:val="00C16A98"/>
    <w:rsid w:val="00C95C19"/>
    <w:rsid w:val="00CB4B6F"/>
    <w:rsid w:val="00D82926"/>
    <w:rsid w:val="00FA0E2B"/>
    <w:rsid w:val="00FB05E3"/>
    <w:rsid w:val="00FC3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DB44"/>
  <w15:chartTrackingRefBased/>
  <w15:docId w15:val="{C6D2B1E1-2827-425A-8F52-41785219F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16A98"/>
    <w:rPr>
      <w:i/>
      <w:iCs/>
    </w:rPr>
  </w:style>
  <w:style w:type="character" w:styleId="Hyperlink">
    <w:name w:val="Hyperlink"/>
    <w:basedOn w:val="DefaultParagraphFont"/>
    <w:uiPriority w:val="99"/>
    <w:semiHidden/>
    <w:unhideWhenUsed/>
    <w:rsid w:val="00C16A98"/>
    <w:rPr>
      <w:color w:val="0000FF"/>
      <w:u w:val="single"/>
    </w:rPr>
  </w:style>
  <w:style w:type="character" w:customStyle="1" w:styleId="hgkelc">
    <w:name w:val="hgkelc"/>
    <w:basedOn w:val="DefaultParagraphFont"/>
    <w:rsid w:val="00AA7CAE"/>
  </w:style>
  <w:style w:type="character" w:customStyle="1" w:styleId="kx21rb">
    <w:name w:val="kx21rb"/>
    <w:basedOn w:val="DefaultParagraphFont"/>
    <w:rsid w:val="00AA7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hyperlink" Target="http://www.sciencemag.org/cgi/content/summary/279/5354/1132?adobe_mc=MCORGID%3D242B6472541199F70A4C98A6%2540AdobeOrg%7CTS%3D1691079418"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6CAA2-D88D-4E05-B0CD-6A1B8647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962</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Holthus</dc:creator>
  <cp:keywords/>
  <dc:description/>
  <cp:lastModifiedBy>Zion Lutheran Church</cp:lastModifiedBy>
  <cp:revision>2</cp:revision>
  <cp:lastPrinted>2023-08-03T19:04:00Z</cp:lastPrinted>
  <dcterms:created xsi:type="dcterms:W3CDTF">2023-11-01T15:13:00Z</dcterms:created>
  <dcterms:modified xsi:type="dcterms:W3CDTF">2023-11-01T15:13:00Z</dcterms:modified>
</cp:coreProperties>
</file>